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300" w:lineRule="auto"/>
        <w:jc w:val="center"/>
        <w:rPr/>
      </w:pPr>
      <w:bookmarkStart w:colFirst="0" w:colLast="0" w:name="_7wye99cq0qb" w:id="0"/>
      <w:bookmarkEnd w:id="0"/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UP TGT English 2019 Question Pape</w:t>
      </w:r>
      <w:r w:rsidDel="00000000" w:rsidR="00000000" w:rsidRPr="00000000">
        <w:rPr>
          <w:rtl w:val="0"/>
        </w:rPr>
        <w:t xml:space="preserve">r</w:t>
      </w:r>
    </w:p>
    <w:p w:rsidR="00000000" w:rsidDel="00000000" w:rsidP="00000000" w:rsidRDefault="00000000" w:rsidRPr="00000000" w14:paraId="0000000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1. Which of the following works is not written by William Wordsworth?</w:t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The Thorn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The Idiot Boy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Simon Lee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Beyond</w:t>
            </w:r>
          </w:p>
        </w:tc>
      </w:tr>
    </w:tbl>
    <w:p w:rsidR="00000000" w:rsidDel="00000000" w:rsidP="00000000" w:rsidRDefault="00000000" w:rsidRPr="00000000" w14:paraId="0000000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2. Who refers to William Wordsworth as an "ever enduring man"?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Dr. Johnson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John Keats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De Quincey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S.T. Coleridge</w:t>
            </w:r>
          </w:p>
        </w:tc>
      </w:tr>
    </w:tbl>
    <w:p w:rsidR="00000000" w:rsidDel="00000000" w:rsidP="00000000" w:rsidRDefault="00000000" w:rsidRPr="00000000" w14:paraId="0000000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3. A Modern Comedy is written by: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John Galsworthy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William Shakespeare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Ben Jonson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Sheridan</w:t>
            </w:r>
          </w:p>
        </w:tc>
      </w:tr>
    </w:tbl>
    <w:p w:rsidR="00000000" w:rsidDel="00000000" w:rsidP="00000000" w:rsidRDefault="00000000" w:rsidRPr="00000000" w14:paraId="0000001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4. John Galsworthy's ideas on drama are found in:</w:t>
      </w:r>
    </w:p>
    <w:tbl>
      <w:tblPr>
        <w:tblStyle w:val="Table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The Inn of Tranquillity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The Patrician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Maid in waiting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Indian Summer of a Forsyte</w:t>
            </w:r>
          </w:p>
        </w:tc>
      </w:tr>
    </w:tbl>
    <w:p w:rsidR="00000000" w:rsidDel="00000000" w:rsidP="00000000" w:rsidRDefault="00000000" w:rsidRPr="00000000" w14:paraId="0000001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5. Cokeson is a character in:</w:t>
      </w:r>
    </w:p>
    <w:tbl>
      <w:tblPr>
        <w:tblStyle w:val="Table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Justice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Macbeth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Areopagitica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As You Like it</w:t>
            </w:r>
          </w:p>
        </w:tc>
      </w:tr>
    </w:tbl>
    <w:p w:rsidR="00000000" w:rsidDel="00000000" w:rsidP="00000000" w:rsidRDefault="00000000" w:rsidRPr="00000000" w14:paraId="0000001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6. William Shakespeare's The Comedy of Errors was a free adaptation of:</w:t>
      </w:r>
    </w:p>
    <w:tbl>
      <w:tblPr>
        <w:tblStyle w:val="Table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The Spanish Tragedie of Thomas Kyd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Menaechmi of Plautus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Chronicles of England by Holinshed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Decameron by Boccaccio</w:t>
            </w:r>
          </w:p>
        </w:tc>
      </w:tr>
    </w:tbl>
    <w:p w:rsidR="00000000" w:rsidDel="00000000" w:rsidP="00000000" w:rsidRDefault="00000000" w:rsidRPr="00000000" w14:paraId="0000002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7. Who exclaims in his sonnet that, "Under this carved marble of thine own, sleep, brave tragedian, Shakespeare, sleep alone"?</w:t>
      </w:r>
    </w:p>
    <w:tbl>
      <w:tblPr>
        <w:tblStyle w:val="Table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Ben Jonson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Michael Drayton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John Dryden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William Basse</w:t>
            </w:r>
          </w:p>
        </w:tc>
      </w:tr>
    </w:tbl>
    <w:p w:rsidR="00000000" w:rsidDel="00000000" w:rsidP="00000000" w:rsidRDefault="00000000" w:rsidRPr="00000000" w14:paraId="0000002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8. Who describes William Shakespeare as, "an upstart crow beautified with our feathers"?</w:t>
      </w:r>
    </w:p>
    <w:tbl>
      <w:tblPr>
        <w:tblStyle w:val="Table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John Lyly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Robert Greene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George Peele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Christopher Marlowe</w:t>
            </w:r>
          </w:p>
        </w:tc>
      </w:tr>
    </w:tbl>
    <w:p w:rsidR="00000000" w:rsidDel="00000000" w:rsidP="00000000" w:rsidRDefault="00000000" w:rsidRPr="00000000" w14:paraId="0000002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9. Who remarked about his father as given below:</w:t>
        <w:br w:type="textWrapping"/>
        <w:t xml:space="preserve"> "My father destined me from my infancy to the study of polite literature, which I embraced with such avidity, that from the age of twelve, I hardly ever retired from my books before midnight".</w:t>
      </w:r>
    </w:p>
    <w:tbl>
      <w:tblPr>
        <w:tblStyle w:val="Table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John Milton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William Wordsworth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Lord Alfred Tennyson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John Galsworthy</w:t>
            </w:r>
          </w:p>
        </w:tc>
      </w:tr>
    </w:tbl>
    <w:p w:rsidR="00000000" w:rsidDel="00000000" w:rsidP="00000000" w:rsidRDefault="00000000" w:rsidRPr="00000000" w14:paraId="0000002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10. For whom did William Wordsworth speak in his famous line, "Thy soul was like a star, and dwelt apart"?</w:t>
      </w:r>
    </w:p>
    <w:tbl>
      <w:tblPr>
        <w:tblStyle w:val="Table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W. Shakespeare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John Galsworthy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John Milton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Spenser</w:t>
            </w:r>
          </w:p>
        </w:tc>
      </w:tr>
    </w:tbl>
    <w:p w:rsidR="00000000" w:rsidDel="00000000" w:rsidP="00000000" w:rsidRDefault="00000000" w:rsidRPr="00000000" w14:paraId="0000003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11. Milton's Paradise Regained takes its theme from:</w:t>
      </w:r>
    </w:p>
    <w:tbl>
      <w:tblPr>
        <w:tblStyle w:val="Table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St. Catherine's Sermons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St. Luke's Gospel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The Bible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Jesus Christ's Preachings</w:t>
            </w:r>
          </w:p>
        </w:tc>
      </w:tr>
    </w:tbl>
    <w:p w:rsidR="00000000" w:rsidDel="00000000" w:rsidP="00000000" w:rsidRDefault="00000000" w:rsidRPr="00000000" w14:paraId="0000003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12. In which work of Wordsworth does the line "still, sad music of humanity" occur?</w:t>
      </w:r>
    </w:p>
    <w:tbl>
      <w:tblPr>
        <w:tblStyle w:val="Table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Tintern Abbey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The Recluse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Immortality Ode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The Prelude</w:t>
            </w:r>
          </w:p>
        </w:tc>
      </w:tr>
    </w:tbl>
    <w:p w:rsidR="00000000" w:rsidDel="00000000" w:rsidP="00000000" w:rsidRDefault="00000000" w:rsidRPr="00000000" w14:paraId="0000003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13. In which poem of Wordsworth, does the line, "Our birth is but a sleep and a forgetting", occur?</w:t>
      </w:r>
    </w:p>
    <w:tbl>
      <w:tblPr>
        <w:tblStyle w:val="Table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Tintern Abbey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The Recluse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The Prelude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Immortality Ode</w:t>
            </w:r>
          </w:p>
        </w:tc>
      </w:tr>
    </w:tbl>
    <w:p w:rsidR="00000000" w:rsidDel="00000000" w:rsidP="00000000" w:rsidRDefault="00000000" w:rsidRPr="00000000" w14:paraId="0000004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14. Which of the following is a 'pastoral elegy'?</w:t>
      </w:r>
    </w:p>
    <w:tbl>
      <w:tblPr>
        <w:tblStyle w:val="Table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Elegy written in a Country Churchyard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In Memoriam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Lycidas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Duino Elegy</w:t>
            </w:r>
          </w:p>
        </w:tc>
      </w:tr>
    </w:tbl>
    <w:p w:rsidR="00000000" w:rsidDel="00000000" w:rsidP="00000000" w:rsidRDefault="00000000" w:rsidRPr="00000000" w14:paraId="0000004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15. Lyrical Ballads was published in the year:</w:t>
      </w:r>
    </w:p>
    <w:tbl>
      <w:tblPr>
        <w:tblStyle w:val="Table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1789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1798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1785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1791</w:t>
            </w:r>
          </w:p>
        </w:tc>
      </w:tr>
    </w:tbl>
    <w:p w:rsidR="00000000" w:rsidDel="00000000" w:rsidP="00000000" w:rsidRDefault="00000000" w:rsidRPr="00000000" w14:paraId="0000004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16. What kind of plays did Galsworthy write?</w:t>
      </w:r>
    </w:p>
    <w:tbl>
      <w:tblPr>
        <w:tblStyle w:val="Table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Problem plays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Poetic drama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Absurd drama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Kitchensink drama</w:t>
            </w:r>
          </w:p>
        </w:tc>
      </w:tr>
    </w:tbl>
    <w:p w:rsidR="00000000" w:rsidDel="00000000" w:rsidP="00000000" w:rsidRDefault="00000000" w:rsidRPr="00000000" w14:paraId="0000005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17. Which is the incorrect sentence?</w:t>
      </w:r>
    </w:p>
    <w:tbl>
      <w:tblPr>
        <w:tblStyle w:val="Table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You have twenty rupees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I have two ten-rupee notes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India cannot accept the two-nations theory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Mankind is demented</w:t>
            </w:r>
          </w:p>
        </w:tc>
      </w:tr>
    </w:tbl>
    <w:p w:rsidR="00000000" w:rsidDel="00000000" w:rsidP="00000000" w:rsidRDefault="00000000" w:rsidRPr="00000000" w14:paraId="0000005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18. The famous epic Paradise Lost by Milton contains:</w:t>
      </w:r>
    </w:p>
    <w:tbl>
      <w:tblPr>
        <w:tblStyle w:val="Table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16 books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12 books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10 books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14 books</w:t>
            </w:r>
          </w:p>
        </w:tc>
      </w:tr>
    </w:tbl>
    <w:p w:rsidR="00000000" w:rsidDel="00000000" w:rsidP="00000000" w:rsidRDefault="00000000" w:rsidRPr="00000000" w14:paraId="0000005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19. Which of the following plays of Shakespeare is not a comedy?</w:t>
      </w:r>
    </w:p>
    <w:tbl>
      <w:tblPr>
        <w:tblStyle w:val="Table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As You Like It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Twelfth Night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 Midsummer Night's Dream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Antony and Cleopatra</w:t>
            </w:r>
          </w:p>
        </w:tc>
      </w:tr>
    </w:tbl>
    <w:p w:rsidR="00000000" w:rsidDel="00000000" w:rsidP="00000000" w:rsidRDefault="00000000" w:rsidRPr="00000000" w14:paraId="0000006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20. 'Lyric' has been the most popular form of poetry during:</w:t>
      </w:r>
    </w:p>
    <w:tbl>
      <w:tblPr>
        <w:tblStyle w:val="Table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Early 18th Century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Late 18th century and Complete 19th Century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Early 20th Century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Mid 20th Century</w:t>
            </w:r>
          </w:p>
        </w:tc>
      </w:tr>
    </w:tbl>
    <w:p w:rsidR="00000000" w:rsidDel="00000000" w:rsidP="00000000" w:rsidRDefault="00000000" w:rsidRPr="00000000" w14:paraId="0000006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21. Which form of poetry is the poem, 'The Solitary Reaper'?</w:t>
      </w:r>
    </w:p>
    <w:tbl>
      <w:tblPr>
        <w:tblStyle w:val="Table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Ode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Lyric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Ballad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Elegy</w:t>
            </w:r>
          </w:p>
        </w:tc>
      </w:tr>
    </w:tbl>
    <w:p w:rsidR="00000000" w:rsidDel="00000000" w:rsidP="00000000" w:rsidRDefault="00000000" w:rsidRPr="00000000" w14:paraId="0000006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22. 'Desdemona', famous Shakespearean character, belongs to which of the following plays?</w:t>
      </w:r>
    </w:p>
    <w:tbl>
      <w:tblPr>
        <w:tblStyle w:val="Table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King Lear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Othello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Hamlet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Twelfth Night</w:t>
            </w:r>
          </w:p>
        </w:tc>
      </w:tr>
    </w:tbl>
    <w:p w:rsidR="00000000" w:rsidDel="00000000" w:rsidP="00000000" w:rsidRDefault="00000000" w:rsidRPr="00000000" w14:paraId="0000007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23. "Life's but a walking shadow... It is a tale told by an idiot, full of sound and fury, signifying nothing." Aforesaid lines spoken by Macbeth occur in:</w:t>
      </w:r>
    </w:p>
    <w:tbl>
      <w:tblPr>
        <w:tblStyle w:val="Table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Act III, Scene I of Macbeth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Act V, Scene V of Macbeth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Act IV, Scene I of Macbeth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Act V, Scene III of Macbeth</w:t>
            </w:r>
          </w:p>
        </w:tc>
      </w:tr>
    </w:tbl>
    <w:p w:rsidR="00000000" w:rsidDel="00000000" w:rsidP="00000000" w:rsidRDefault="00000000" w:rsidRPr="00000000" w14:paraId="0000007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24. Which of the following words is misspelt?</w:t>
      </w:r>
    </w:p>
    <w:tbl>
      <w:tblPr>
        <w:tblStyle w:val="Table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Convenience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Yacht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Indispensable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Consciensious</w:t>
            </w:r>
          </w:p>
        </w:tc>
      </w:tr>
    </w:tbl>
    <w:p w:rsidR="00000000" w:rsidDel="00000000" w:rsidP="00000000" w:rsidRDefault="00000000" w:rsidRPr="00000000" w14:paraId="0000007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25. Which of the following statements is incorrect as a rule of grammar?</w:t>
      </w:r>
    </w:p>
    <w:tbl>
      <w:tblPr>
        <w:tblStyle w:val="Table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'Shall' with the subject in the second and third person introduces the idea of compulsion.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'Will' with the subject in the first person expresses bleak sense of determination.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'Should' with the second and third persons means 'ought to'.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'Would' with the subject in the first person gives emphasis.</w:t>
            </w:r>
          </w:p>
        </w:tc>
      </w:tr>
    </w:tbl>
    <w:p w:rsidR="00000000" w:rsidDel="00000000" w:rsidP="00000000" w:rsidRDefault="00000000" w:rsidRPr="00000000" w14:paraId="0000007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26. Which of the following is mismatched with reference to John Milton's work?</w:t>
      </w:r>
    </w:p>
    <w:tbl>
      <w:tblPr>
        <w:tblStyle w:val="Table2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Of Education : 1644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Areopagitica : 1647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Lycidas : 1637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Paradise Lost : 1667</w:t>
            </w:r>
          </w:p>
        </w:tc>
      </w:tr>
    </w:tbl>
    <w:p w:rsidR="00000000" w:rsidDel="00000000" w:rsidP="00000000" w:rsidRDefault="00000000" w:rsidRPr="00000000" w14:paraId="0000008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27. Which of the following verbs is not followed by correct preposition?</w:t>
      </w:r>
    </w:p>
    <w:tbl>
      <w:tblPr>
        <w:tblStyle w:val="Table2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amalgamate with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anxious at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bound 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beneficient to</w:t>
            </w:r>
          </w:p>
        </w:tc>
      </w:tr>
    </w:tbl>
    <w:p w:rsidR="00000000" w:rsidDel="00000000" w:rsidP="00000000" w:rsidRDefault="00000000" w:rsidRPr="00000000" w14:paraId="0000008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28. Which of the following statements is incorrect with reference to "colon"?</w:t>
      </w:r>
    </w:p>
    <w:tbl>
      <w:tblPr>
        <w:tblStyle w:val="Table2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The "colon" is used to introduce a list.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The "colon" is used to introduce an explanation.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The "colon" is used to separate two contrasts.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The "colon" is used to separate two related clauses.</w:t>
            </w:r>
          </w:p>
        </w:tc>
      </w:tr>
    </w:tbl>
    <w:p w:rsidR="00000000" w:rsidDel="00000000" w:rsidP="00000000" w:rsidRDefault="00000000" w:rsidRPr="00000000" w14:paraId="0000008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29. "Beggars description" means:</w:t>
      </w:r>
    </w:p>
    <w:tbl>
      <w:tblPr>
        <w:tblStyle w:val="Table2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Beyond description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By chance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Less described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Poorly described</w:t>
            </w:r>
          </w:p>
        </w:tc>
      </w:tr>
    </w:tbl>
    <w:p w:rsidR="00000000" w:rsidDel="00000000" w:rsidP="00000000" w:rsidRDefault="00000000" w:rsidRPr="00000000" w14:paraId="0000009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30. Which of the following pairs is mismatched with reference to masculine-feminine gender sequence?</w:t>
      </w:r>
    </w:p>
    <w:tbl>
      <w:tblPr>
        <w:tblStyle w:val="Table3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Boar : Sow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Buck : Doe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Fox : Vixen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Buck Rabbit : Pea Rabbit</w:t>
            </w:r>
          </w:p>
        </w:tc>
      </w:tr>
    </w:tbl>
    <w:p w:rsidR="00000000" w:rsidDel="00000000" w:rsidP="00000000" w:rsidRDefault="00000000" w:rsidRPr="00000000" w14:paraId="0000009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31. Which of the following is not a synonym of 'Frenzy'?</w:t>
      </w:r>
    </w:p>
    <w:tbl>
      <w:tblPr>
        <w:tblStyle w:val="Table3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Rage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Guile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Excitement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Enthusiasm</w:t>
            </w:r>
          </w:p>
        </w:tc>
      </w:tr>
    </w:tbl>
    <w:p w:rsidR="00000000" w:rsidDel="00000000" w:rsidP="00000000" w:rsidRDefault="00000000" w:rsidRPr="00000000" w14:paraId="0000009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32. In the First Folio edition of Shakespeare's dramas, which play was omitted?</w:t>
      </w:r>
    </w:p>
    <w:tbl>
      <w:tblPr>
        <w:tblStyle w:val="Table3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Macbeth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Pericles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 Midsummer Night's Dream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Titus Andronicus</w:t>
            </w:r>
          </w:p>
        </w:tc>
      </w:tr>
    </w:tbl>
    <w:p w:rsidR="00000000" w:rsidDel="00000000" w:rsidP="00000000" w:rsidRDefault="00000000" w:rsidRPr="00000000" w14:paraId="000000A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33. Which of the following plays is a social satire dealing with the fashion and fads of the day?</w:t>
      </w:r>
    </w:p>
    <w:tbl>
      <w:tblPr>
        <w:tblStyle w:val="Table3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 Midsummer Night's Dream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Antony and Cleopatra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Love's Labour's Lost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As You Like It</w:t>
            </w:r>
          </w:p>
        </w:tc>
      </w:tr>
    </w:tbl>
    <w:p w:rsidR="00000000" w:rsidDel="00000000" w:rsidP="00000000" w:rsidRDefault="00000000" w:rsidRPr="00000000" w14:paraId="000000A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34. In the state of his blindness, with whom does Milton not compare himself?</w:t>
      </w:r>
    </w:p>
    <w:tbl>
      <w:tblPr>
        <w:tblStyle w:val="Table3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Blind Thamyris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Blind Maeonides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Tiresias and Phineus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Lycidas</w:t>
            </w:r>
          </w:p>
        </w:tc>
      </w:tr>
    </w:tbl>
    <w:p w:rsidR="00000000" w:rsidDel="00000000" w:rsidP="00000000" w:rsidRDefault="00000000" w:rsidRPr="00000000" w14:paraId="000000A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35. Who is often called as 'The Poetical Son of Spenser'?</w:t>
      </w:r>
    </w:p>
    <w:tbl>
      <w:tblPr>
        <w:tblStyle w:val="Table3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John Milton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William Shakespeare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Alfred, Lord Tennyson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John Galsworthy</w:t>
            </w:r>
          </w:p>
        </w:tc>
      </w:tr>
    </w:tbl>
    <w:p w:rsidR="00000000" w:rsidDel="00000000" w:rsidP="00000000" w:rsidRDefault="00000000" w:rsidRPr="00000000" w14:paraId="000000B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36. In the opening invocation of the Paradise Lost 'Oreb' refers to:</w:t>
      </w:r>
    </w:p>
    <w:tbl>
      <w:tblPr>
        <w:tblStyle w:val="Table3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Spirit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Siloa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Mt. Horeb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Aonian</w:t>
            </w:r>
          </w:p>
        </w:tc>
      </w:tr>
    </w:tbl>
    <w:p w:rsidR="00000000" w:rsidDel="00000000" w:rsidP="00000000" w:rsidRDefault="00000000" w:rsidRPr="00000000" w14:paraId="000000B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37. In William Wordsworth's 'The Solitary Reaper', 'The Solitary Highland Lass' is:</w:t>
      </w:r>
    </w:p>
    <w:tbl>
      <w:tblPr>
        <w:tblStyle w:val="Table3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 girl from Ireland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 girl from Scotland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 girl from Arabian Sands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None of the above</w:t>
            </w:r>
          </w:p>
        </w:tc>
      </w:tr>
    </w:tbl>
    <w:p w:rsidR="00000000" w:rsidDel="00000000" w:rsidP="00000000" w:rsidRDefault="00000000" w:rsidRPr="00000000" w14:paraId="000000B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38. From which poem of William Wordsworth, is the line - "Our birth is but a sleep and a forgetting" taken?</w:t>
      </w:r>
    </w:p>
    <w:tbl>
      <w:tblPr>
        <w:tblStyle w:val="Table3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Intimations of Immortality from Recollections of Early Childhood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Upon Westminster Bridge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Lucy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The world is too much with us</w:t>
            </w:r>
          </w:p>
        </w:tc>
      </w:tr>
    </w:tbl>
    <w:p w:rsidR="00000000" w:rsidDel="00000000" w:rsidP="00000000" w:rsidRDefault="00000000" w:rsidRPr="00000000" w14:paraId="000000C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39. Which of the following works is a novelette written by John Galsworthy?</w:t>
      </w:r>
    </w:p>
    <w:tbl>
      <w:tblPr>
        <w:tblStyle w:val="Table3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The Skin Game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The Second Mrs Tanqueray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The Apple Tree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The Eldest Son</w:t>
            </w:r>
          </w:p>
        </w:tc>
      </w:tr>
    </w:tbl>
    <w:p w:rsidR="00000000" w:rsidDel="00000000" w:rsidP="00000000" w:rsidRDefault="00000000" w:rsidRPr="00000000" w14:paraId="000000C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40. As a dramatist John Galsworthy belongs to the:</w:t>
      </w:r>
    </w:p>
    <w:tbl>
      <w:tblPr>
        <w:tblStyle w:val="Table4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95"/>
        <w:gridCol w:w="4515"/>
        <w:tblGridChange w:id="0">
          <w:tblGrid>
            <w:gridCol w:w="4395"/>
            <w:gridCol w:w="451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Romantic tradition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Psychological tradition/school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Realist tradition of Jones and Pinero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Tradition of Edward Bond</w:t>
            </w:r>
          </w:p>
        </w:tc>
      </w:tr>
    </w:tbl>
    <w:p w:rsidR="00000000" w:rsidDel="00000000" w:rsidP="00000000" w:rsidRDefault="00000000" w:rsidRPr="00000000" w14:paraId="000000C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41. In The Forsyte Saga, the Forsytes belong to:</w:t>
      </w:r>
    </w:p>
    <w:tbl>
      <w:tblPr>
        <w:tblStyle w:val="Table4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 country side family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 typical city family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the family of imaginary Islanders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none of the above</w:t>
            </w:r>
          </w:p>
        </w:tc>
      </w:tr>
    </w:tbl>
    <w:p w:rsidR="00000000" w:rsidDel="00000000" w:rsidP="00000000" w:rsidRDefault="00000000" w:rsidRPr="00000000" w14:paraId="000000C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42. Which work has been called by Shakespeare as, "the first heir of my invention"?</w:t>
      </w:r>
    </w:p>
    <w:tbl>
      <w:tblPr>
        <w:tblStyle w:val="Table4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Hero and Leander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The Rape of Lucrece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Venus and Adonis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The Comedy of Errors</w:t>
            </w:r>
          </w:p>
        </w:tc>
      </w:tr>
    </w:tbl>
    <w:p w:rsidR="00000000" w:rsidDel="00000000" w:rsidP="00000000" w:rsidRDefault="00000000" w:rsidRPr="00000000" w14:paraId="000000D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43. William Shakespeare died on:</w:t>
      </w:r>
    </w:p>
    <w:tbl>
      <w:tblPr>
        <w:tblStyle w:val="Table4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April 20, 1616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April 28, 1616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April 23, 1616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April 25, 1616</w:t>
            </w:r>
          </w:p>
        </w:tc>
      </w:tr>
    </w:tbl>
    <w:p w:rsidR="00000000" w:rsidDel="00000000" w:rsidP="00000000" w:rsidRDefault="00000000" w:rsidRPr="00000000" w14:paraId="000000D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44. What was the name of the house of Shakespeare in Stratford?</w:t>
      </w:r>
    </w:p>
    <w:tbl>
      <w:tblPr>
        <w:tblStyle w:val="Table4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New Place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Stratford House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Grand Palace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High Place</w:t>
            </w:r>
          </w:p>
        </w:tc>
      </w:tr>
    </w:tbl>
    <w:p w:rsidR="00000000" w:rsidDel="00000000" w:rsidP="00000000" w:rsidRDefault="00000000" w:rsidRPr="00000000" w14:paraId="000000D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45. Which is the correct serial of the tragedies of Shakespeare?</w:t>
      </w:r>
    </w:p>
    <w:tbl>
      <w:tblPr>
        <w:tblStyle w:val="Table4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Hamlet, King Lear, Macbeth, Othello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Hamlet, Othello, King Lear, Macbeth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Othello, King Lear, Hamlet, Macbeth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Hamlet, Macbeth, King Lear, Othello</w:t>
            </w:r>
          </w:p>
        </w:tc>
      </w:tr>
    </w:tbl>
    <w:p w:rsidR="00000000" w:rsidDel="00000000" w:rsidP="00000000" w:rsidRDefault="00000000" w:rsidRPr="00000000" w14:paraId="000000E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46. In which work, Milton states that "While the still Morn went out with sandals grey"?</w:t>
      </w:r>
    </w:p>
    <w:tbl>
      <w:tblPr>
        <w:tblStyle w:val="Table4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L'Allegro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Il Penseroso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Comus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Lycidas</w:t>
            </w:r>
          </w:p>
        </w:tc>
      </w:tr>
    </w:tbl>
    <w:p w:rsidR="00000000" w:rsidDel="00000000" w:rsidP="00000000" w:rsidRDefault="00000000" w:rsidRPr="00000000" w14:paraId="000000E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47. Through which work does Milton intend, 'to justify the ways of God to men'?</w:t>
      </w:r>
    </w:p>
    <w:tbl>
      <w:tblPr>
        <w:tblStyle w:val="Table4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Lycidas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Paradise Regained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Samson Agonistes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Paradise Lost</w:t>
            </w:r>
          </w:p>
        </w:tc>
      </w:tr>
    </w:tbl>
    <w:p w:rsidR="00000000" w:rsidDel="00000000" w:rsidP="00000000" w:rsidRDefault="00000000" w:rsidRPr="00000000" w14:paraId="000000E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48. In which work of John Milton does the character 'Delilah', appear?</w:t>
      </w:r>
    </w:p>
    <w:tbl>
      <w:tblPr>
        <w:tblStyle w:val="Table4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Paradise Lost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Paradise Regained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Comus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Samson Agonistes</w:t>
            </w:r>
          </w:p>
        </w:tc>
      </w:tr>
    </w:tbl>
    <w:p w:rsidR="00000000" w:rsidDel="00000000" w:rsidP="00000000" w:rsidRDefault="00000000" w:rsidRPr="00000000" w14:paraId="000000F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49. Wordsworth's The Borderers comes under the category of:</w:t>
      </w:r>
    </w:p>
    <w:tbl>
      <w:tblPr>
        <w:tblStyle w:val="Table4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Prose tragedy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Epic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Verse tragedy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Ode</w:t>
            </w:r>
          </w:p>
        </w:tc>
      </w:tr>
    </w:tbl>
    <w:p w:rsidR="00000000" w:rsidDel="00000000" w:rsidP="00000000" w:rsidRDefault="00000000" w:rsidRPr="00000000" w14:paraId="000000F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50. In 1609, a collection of Shakespeare's sonnets was printed by:</w:t>
      </w:r>
    </w:p>
    <w:tbl>
      <w:tblPr>
        <w:tblStyle w:val="Table5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Dark Lady of the Sonnets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Mr. W.H.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Thomas Thorpe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George Peele</w:t>
            </w:r>
          </w:p>
        </w:tc>
      </w:tr>
    </w:tbl>
    <w:p w:rsidR="00000000" w:rsidDel="00000000" w:rsidP="00000000" w:rsidRDefault="00000000" w:rsidRPr="00000000" w14:paraId="000000F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51. An alternative name for prose 'epigram' is:</w:t>
      </w:r>
    </w:p>
    <w:tbl>
      <w:tblPr>
        <w:tblStyle w:val="Table5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Aphorism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Epigramospo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Epiprosonium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Apophthegm</w:t>
            </w:r>
          </w:p>
        </w:tc>
      </w:tr>
    </w:tbl>
    <w:p w:rsidR="00000000" w:rsidDel="00000000" w:rsidP="00000000" w:rsidRDefault="00000000" w:rsidRPr="00000000" w14:paraId="0000010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52. Which, out of the following is not a poem by Wordsworth?</w:t>
      </w:r>
    </w:p>
    <w:tbl>
      <w:tblPr>
        <w:tblStyle w:val="Table5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'London 1802'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'Strange Fits of Passion Have I Known'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'The Solitary Reaper'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'London'</w:t>
            </w:r>
          </w:p>
        </w:tc>
      </w:tr>
    </w:tbl>
    <w:p w:rsidR="00000000" w:rsidDel="00000000" w:rsidP="00000000" w:rsidRDefault="00000000" w:rsidRPr="00000000" w14:paraId="0000010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53. "Little we see in nature that is ours" is a line from:</w:t>
      </w:r>
    </w:p>
    <w:tbl>
      <w:tblPr>
        <w:tblStyle w:val="Table5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"Tintern Abbey"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"Immortality Ode"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"Daffodils"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"The world is too much with us"</w:t>
            </w:r>
          </w:p>
        </w:tc>
      </w:tr>
    </w:tbl>
    <w:p w:rsidR="00000000" w:rsidDel="00000000" w:rsidP="00000000" w:rsidRDefault="00000000" w:rsidRPr="00000000" w14:paraId="0000010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54. Which of the following Shakespearean plays is in three parts?</w:t>
      </w:r>
    </w:p>
    <w:tbl>
      <w:tblPr>
        <w:tblStyle w:val="Table5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Henry IV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Richard III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Richard 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Henry VI</w:t>
            </w:r>
          </w:p>
        </w:tc>
      </w:tr>
    </w:tbl>
    <w:p w:rsidR="00000000" w:rsidDel="00000000" w:rsidP="00000000" w:rsidRDefault="00000000" w:rsidRPr="00000000" w14:paraId="0000011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55. The line, "They also serve who only stand and wait", occurs in which of the following poems?</w:t>
      </w:r>
    </w:p>
    <w:tbl>
      <w:tblPr>
        <w:tblStyle w:val="Table5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'True Love' by Shakespeare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'On His Blindness' by Milton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'Daffodils' by Wordsworth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'Ode on a Grecian Urn' by John Keats</w:t>
            </w:r>
          </w:p>
        </w:tc>
      </w:tr>
    </w:tbl>
    <w:p w:rsidR="00000000" w:rsidDel="00000000" w:rsidP="00000000" w:rsidRDefault="00000000" w:rsidRPr="00000000" w14:paraId="0000011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56. Which of the following plays of Shakespeare does not belong to the last phase of his career?</w:t>
      </w:r>
    </w:p>
    <w:tbl>
      <w:tblPr>
        <w:tblStyle w:val="Table5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Much Ado About Nothing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The Tempest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Cymbeline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The Winter's Tale</w:t>
            </w:r>
          </w:p>
        </w:tc>
      </w:tr>
    </w:tbl>
    <w:p w:rsidR="00000000" w:rsidDel="00000000" w:rsidP="00000000" w:rsidRDefault="00000000" w:rsidRPr="00000000" w14:paraId="0000011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57. Which famous romantic poem contains the line 'Beauty is truth, truth beauty'?</w:t>
      </w:r>
    </w:p>
    <w:tbl>
      <w:tblPr>
        <w:tblStyle w:val="Table5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'The World is Too Much With Us'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Ode to a Nightingale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To a Skylark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Ode on a Grecian Urn</w:t>
            </w:r>
          </w:p>
        </w:tc>
      </w:tr>
    </w:tbl>
    <w:p w:rsidR="00000000" w:rsidDel="00000000" w:rsidP="00000000" w:rsidRDefault="00000000" w:rsidRPr="00000000" w14:paraId="0000011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58. Direction: Following sentence has been transformed as per directions given in bracket.</w:t>
        <w:br w:type="textWrapping"/>
        <w:t xml:space="preserve"> As the weather was bad, we stayed indoors. (Simple sentence)</w:t>
      </w:r>
    </w:p>
    <w:tbl>
      <w:tblPr>
        <w:tblStyle w:val="Table5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The weather was bad and we stayed indoors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Since the weather was bad, we stayed indoors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It being a bad weather we stayed indoors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None of these</w:t>
            </w:r>
          </w:p>
        </w:tc>
      </w:tr>
    </w:tbl>
    <w:p w:rsidR="00000000" w:rsidDel="00000000" w:rsidP="00000000" w:rsidRDefault="00000000" w:rsidRPr="00000000" w14:paraId="0000012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59. Direction: Following sentence has been transformed as per directions given in bracket.</w:t>
        <w:br w:type="textWrapping"/>
        <w:t xml:space="preserve"> He is believed to have died of malaria. (Complex sentence)</w:t>
      </w:r>
    </w:p>
    <w:tbl>
      <w:tblPr>
        <w:tblStyle w:val="Table5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He is believed that he would have died of malaria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It is believed that he died of malaria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It is believed that malaria is the cause of his death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People believe that he died of malaria</w:t>
            </w:r>
          </w:p>
        </w:tc>
      </w:tr>
    </w:tbl>
    <w:p w:rsidR="00000000" w:rsidDel="00000000" w:rsidP="00000000" w:rsidRDefault="00000000" w:rsidRPr="00000000" w14:paraId="0000012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60. Shakespeare's popular play Merchant of Venice belongs to which of the following literary forms?</w:t>
      </w:r>
    </w:p>
    <w:tbl>
      <w:tblPr>
        <w:tblStyle w:val="Table6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Comedy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Romance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Tragicomedy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History play</w:t>
            </w:r>
          </w:p>
        </w:tc>
      </w:tr>
    </w:tbl>
    <w:p w:rsidR="00000000" w:rsidDel="00000000" w:rsidP="00000000" w:rsidRDefault="00000000" w:rsidRPr="00000000" w14:paraId="0000012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61. Which of the following is the dominant theme of Shakespeare's famous play 'King Lear'?</w:t>
      </w:r>
    </w:p>
    <w:tbl>
      <w:tblPr>
        <w:tblStyle w:val="Table6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Jealousy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Ambition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Revenge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Filial Ingratitude</w:t>
            </w:r>
          </w:p>
        </w:tc>
      </w:tr>
    </w:tbl>
    <w:p w:rsidR="00000000" w:rsidDel="00000000" w:rsidP="00000000" w:rsidRDefault="00000000" w:rsidRPr="00000000" w14:paraId="0000013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62. Which of the following characters does not belong to famous Shakespearean tragedy, Hamlet?</w:t>
      </w:r>
    </w:p>
    <w:tbl>
      <w:tblPr>
        <w:tblStyle w:val="Table6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Ophelia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Claudius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Polonius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Cassio</w:t>
            </w:r>
          </w:p>
        </w:tc>
      </w:tr>
    </w:tbl>
    <w:p w:rsidR="00000000" w:rsidDel="00000000" w:rsidP="00000000" w:rsidRDefault="00000000" w:rsidRPr="00000000" w14:paraId="0000013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63. Directions: Choose the appropriate preposition from the options given below:</w:t>
        <w:br w:type="textWrapping"/>
        <w:t xml:space="preserve"> Can the doctor cure him _______ asthma?</w:t>
      </w:r>
    </w:p>
    <w:tbl>
      <w:tblPr>
        <w:tblStyle w:val="Table6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of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from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within</w:t>
            </w:r>
          </w:p>
        </w:tc>
      </w:tr>
    </w:tbl>
    <w:p w:rsidR="00000000" w:rsidDel="00000000" w:rsidP="00000000" w:rsidRDefault="00000000" w:rsidRPr="00000000" w14:paraId="0000013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64. Directions: Choose the appropriate preposition from the options given below:</w:t>
        <w:br w:type="textWrapping"/>
        <w:t xml:space="preserve"> You cannot prevent me _______ working.</w:t>
      </w:r>
    </w:p>
    <w:tbl>
      <w:tblPr>
        <w:tblStyle w:val="Table6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of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from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at</w:t>
            </w:r>
          </w:p>
        </w:tc>
      </w:tr>
    </w:tbl>
    <w:p w:rsidR="00000000" w:rsidDel="00000000" w:rsidP="00000000" w:rsidRDefault="00000000" w:rsidRPr="00000000" w14:paraId="0000014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65. Directions: Choose the appropriate preposition from the options given below:</w:t>
        <w:br w:type="textWrapping"/>
        <w:t xml:space="preserve"> I have not seen him _______ last month.</w:t>
      </w:r>
    </w:p>
    <w:tbl>
      <w:tblPr>
        <w:tblStyle w:val="Table6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for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from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since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till</w:t>
            </w:r>
          </w:p>
        </w:tc>
      </w:tr>
    </w:tbl>
    <w:p w:rsidR="00000000" w:rsidDel="00000000" w:rsidP="00000000" w:rsidRDefault="00000000" w:rsidRPr="00000000" w14:paraId="0000014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66. Directions: Choose the appropriate preposition from the options given below:</w:t>
        <w:br w:type="textWrapping"/>
        <w:t xml:space="preserve"> Your behaviour does not admit _______ any excuses.</w:t>
      </w:r>
    </w:p>
    <w:tbl>
      <w:tblPr>
        <w:tblStyle w:val="Table6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of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for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to</w:t>
            </w:r>
          </w:p>
        </w:tc>
      </w:tr>
    </w:tbl>
    <w:p w:rsidR="00000000" w:rsidDel="00000000" w:rsidP="00000000" w:rsidRDefault="00000000" w:rsidRPr="00000000" w14:paraId="0000014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67. Which of the following poems is not composed by John Milton?</w:t>
      </w:r>
    </w:p>
    <w:tbl>
      <w:tblPr>
        <w:tblStyle w:val="Table6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On His Blindness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L'Allegro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True Love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Il Penseroso</w:t>
            </w:r>
          </w:p>
        </w:tc>
      </w:tr>
    </w:tbl>
    <w:p w:rsidR="00000000" w:rsidDel="00000000" w:rsidP="00000000" w:rsidRDefault="00000000" w:rsidRPr="00000000" w14:paraId="0000015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68. UBIQUITOUS denotes:</w:t>
      </w:r>
    </w:p>
    <w:tbl>
      <w:tblPr>
        <w:tblStyle w:val="Table6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All powerful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Too much assertive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Loyal and sincere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Seeming to be everywhere at the same time</w:t>
            </w:r>
          </w:p>
        </w:tc>
      </w:tr>
    </w:tbl>
    <w:p w:rsidR="00000000" w:rsidDel="00000000" w:rsidP="00000000" w:rsidRDefault="00000000" w:rsidRPr="00000000" w14:paraId="0000015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69. UNENVIABLE denotes:</w:t>
      </w:r>
    </w:p>
    <w:tbl>
      <w:tblPr>
        <w:tblStyle w:val="Table6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Arousing envy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Difficult or unpleasant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That which is not accessible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Something that is not unavoidable</w:t>
            </w:r>
          </w:p>
        </w:tc>
      </w:tr>
    </w:tbl>
    <w:p w:rsidR="00000000" w:rsidDel="00000000" w:rsidP="00000000" w:rsidRDefault="00000000" w:rsidRPr="00000000" w14:paraId="0000015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70. INCUMBENCY denotes:</w:t>
      </w:r>
    </w:p>
    <w:tbl>
      <w:tblPr>
        <w:tblStyle w:val="Table7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State of being in a privileged condition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Protection against any possible financial loss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An official position or the duration when one holds it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Period which is counted for the purposes of pension</w:t>
            </w:r>
          </w:p>
        </w:tc>
      </w:tr>
    </w:tbl>
    <w:p w:rsidR="00000000" w:rsidDel="00000000" w:rsidP="00000000" w:rsidRDefault="00000000" w:rsidRPr="00000000" w14:paraId="0000016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71. The opposite of clandestine is:</w:t>
      </w:r>
    </w:p>
    <w:tbl>
      <w:tblPr>
        <w:tblStyle w:val="Table7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Open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Secret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Surreptitious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Serious</w:t>
            </w:r>
          </w:p>
        </w:tc>
      </w:tr>
    </w:tbl>
    <w:p w:rsidR="00000000" w:rsidDel="00000000" w:rsidP="00000000" w:rsidRDefault="00000000" w:rsidRPr="00000000" w14:paraId="0000016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72. Lugubrious means:</w:t>
      </w:r>
    </w:p>
    <w:tbl>
      <w:tblPr>
        <w:tblStyle w:val="Table7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Dejected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Buttery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Imbecile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Jovial</w:t>
            </w:r>
          </w:p>
        </w:tc>
      </w:tr>
    </w:tbl>
    <w:p w:rsidR="00000000" w:rsidDel="00000000" w:rsidP="00000000" w:rsidRDefault="00000000" w:rsidRPr="00000000" w14:paraId="0000016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73. Directions: Choose the sentence which makes appropriate use of verbs given in brackets.</w:t>
        <w:br w:type="textWrapping"/>
        <w:t xml:space="preserve"> The police (kill) you, if you (try) to run away.</w:t>
      </w:r>
    </w:p>
    <w:tbl>
      <w:tblPr>
        <w:tblStyle w:val="Table7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The police (kills) you, if you (try) to run away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The police (will kill) you, if you (try) to run away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The police (may kill) you, if you (tried) to run away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The police (would kill) you, if you (shall try) to run away</w:t>
            </w:r>
          </w:p>
        </w:tc>
      </w:tr>
    </w:tbl>
    <w:p w:rsidR="00000000" w:rsidDel="00000000" w:rsidP="00000000" w:rsidRDefault="00000000" w:rsidRPr="00000000" w14:paraId="0000016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74. Directions: Choose the sentence which makes appropriate use of verbs given in brackets.</w:t>
        <w:br w:type="textWrapping"/>
        <w:t xml:space="preserve"> I (be) there, situation (be) different.</w:t>
      </w:r>
    </w:p>
    <w:tbl>
      <w:tblPr>
        <w:tblStyle w:val="Table7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I (had been) there, situation (was) different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I (was) there, situation (was) different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(Had) I (been) there, situation (would have been) different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(Had) I (been) there, situation (had been) different</w:t>
            </w:r>
          </w:p>
        </w:tc>
      </w:tr>
    </w:tbl>
    <w:p w:rsidR="00000000" w:rsidDel="00000000" w:rsidP="00000000" w:rsidRDefault="00000000" w:rsidRPr="00000000" w14:paraId="0000017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75. Directions: Choose the sentence which makes appropriate use of verbs given in brackets.</w:t>
        <w:br w:type="textWrapping"/>
        <w:t xml:space="preserve"> If I (be) God, I (eliminate) all suffering.</w:t>
      </w:r>
    </w:p>
    <w:tbl>
      <w:tblPr>
        <w:tblStyle w:val="Table7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If I (was) God, I (could eliminate) all suffering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If I (were) God, I (would eliminate) all suffering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If I (had been) God, I (had eliminate) all suffering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If I (am) God, I (can eliminate) all suffering</w:t>
            </w:r>
          </w:p>
        </w:tc>
      </w:tr>
    </w:tbl>
    <w:p w:rsidR="00000000" w:rsidDel="00000000" w:rsidP="00000000" w:rsidRDefault="00000000" w:rsidRPr="00000000" w14:paraId="0000017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76. Directions: Choose the sentence which makes appropriate use of verbs given in brackets.</w:t>
        <w:br w:type="textWrapping"/>
        <w:t xml:space="preserve"> I (wish) that you (be) right.</w:t>
      </w:r>
    </w:p>
    <w:tbl>
      <w:tblPr>
        <w:tblStyle w:val="Table7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I (wished) that you (had been) right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I (wish) that you (were) right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I (wish) that you (will be) right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I (may wish) that you (were) right</w:t>
            </w:r>
          </w:p>
        </w:tc>
      </w:tr>
    </w:tbl>
    <w:p w:rsidR="00000000" w:rsidDel="00000000" w:rsidP="00000000" w:rsidRDefault="00000000" w:rsidRPr="00000000" w14:paraId="0000017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77. Direction (Q. No. 77 to 81): Read the passage and answer.</w:t>
        <w:br w:type="textWrapping"/>
        <w:t xml:space="preserve"> How, according to the author, is the good book of the hour very useful?</w:t>
      </w:r>
    </w:p>
    <w:tbl>
      <w:tblPr>
        <w:tblStyle w:val="Table7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Because it gives the information required by you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Because it is in printed form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Because it gives you pleasure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Because it is in the form of conversation</w:t>
            </w:r>
          </w:p>
        </w:tc>
      </w:tr>
    </w:tbl>
    <w:p w:rsidR="00000000" w:rsidDel="00000000" w:rsidP="00000000" w:rsidRDefault="00000000" w:rsidRPr="00000000" w14:paraId="0000018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78. Which of the following statements is not TRUE?</w:t>
      </w:r>
    </w:p>
    <w:tbl>
      <w:tblPr>
        <w:tblStyle w:val="Table7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The books of the hour are multiplying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They are peculiar characteristic of the present age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They are true scriptures of their writers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We must be thankful for them</w:t>
            </w:r>
          </w:p>
        </w:tc>
      </w:tr>
    </w:tbl>
    <w:p w:rsidR="00000000" w:rsidDel="00000000" w:rsidP="00000000" w:rsidRDefault="00000000" w:rsidRPr="00000000" w14:paraId="0000018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79. How does the writer define the good book of the hour?</w:t>
      </w:r>
    </w:p>
    <w:tbl>
      <w:tblPr>
        <w:tblStyle w:val="Table7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The good book of the hour is informative in nature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It is the useful or pleasant talk of someone in print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The good book of the hour is mere communication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The good book of the hours has no permanent value</w:t>
            </w:r>
          </w:p>
        </w:tc>
      </w:tr>
    </w:tbl>
    <w:p w:rsidR="00000000" w:rsidDel="00000000" w:rsidP="00000000" w:rsidRDefault="00000000" w:rsidRPr="00000000" w14:paraId="0000018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80. Which of the following conclusions based on the passage is not TRUE?</w:t>
      </w:r>
    </w:p>
    <w:tbl>
      <w:tblPr>
        <w:tblStyle w:val="Table8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There are good books for all 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The good books of the hour are useful as well as pleasant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In the present age books of the hour are multiplying with the expansion of education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True books have been replaced by books of the hour when we make the worst possible use of them</w:t>
            </w:r>
          </w:p>
        </w:tc>
      </w:tr>
    </w:tbl>
    <w:p w:rsidR="00000000" w:rsidDel="00000000" w:rsidP="00000000" w:rsidRDefault="00000000" w:rsidRPr="00000000" w14:paraId="0000019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81. 'The book of the hour' does not deal with one of the following. Identify.</w:t>
      </w:r>
    </w:p>
    <w:tbl>
      <w:tblPr>
        <w:tblStyle w:val="Table8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Travel accounts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Story-telling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Fact-telling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Preservation of knowledge</w:t>
            </w:r>
          </w:p>
        </w:tc>
      </w:tr>
    </w:tbl>
    <w:p w:rsidR="00000000" w:rsidDel="00000000" w:rsidP="00000000" w:rsidRDefault="00000000" w:rsidRPr="00000000" w14:paraId="0000019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82. Choose the option which is closest in meaning to the word:</w:t>
        <w:br w:type="textWrapping"/>
        <w:t xml:space="preserve"> MODERATE</w:t>
      </w:r>
    </w:p>
    <w:tbl>
      <w:tblPr>
        <w:tblStyle w:val="Table8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Not extreme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Compromising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Idealistic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Superficial</w:t>
            </w:r>
          </w:p>
        </w:tc>
      </w:tr>
    </w:tbl>
    <w:p w:rsidR="00000000" w:rsidDel="00000000" w:rsidP="00000000" w:rsidRDefault="00000000" w:rsidRPr="00000000" w14:paraId="0000019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83. Choose the option which is closest in meaning to the word:</w:t>
        <w:br w:type="textWrapping"/>
        <w:t xml:space="preserve"> IMPROPRIETY</w:t>
      </w:r>
    </w:p>
    <w:tbl>
      <w:tblPr>
        <w:tblStyle w:val="Table8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State of confusion and chaos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Actions that are legally unsustainable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Unlawful activities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Actions that are morally wrong</w:t>
            </w:r>
          </w:p>
        </w:tc>
      </w:tr>
    </w:tbl>
    <w:p w:rsidR="00000000" w:rsidDel="00000000" w:rsidP="00000000" w:rsidRDefault="00000000" w:rsidRPr="00000000" w14:paraId="000001A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84. Choose the option which is closest in meaning to the word:</w:t>
        <w:br w:type="textWrapping"/>
        <w:t xml:space="preserve"> BIZARRE</w:t>
      </w:r>
    </w:p>
    <w:tbl>
      <w:tblPr>
        <w:tblStyle w:val="Table8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Imaginary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Non-existent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Extremely pathetic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Very strange or unusual</w:t>
            </w:r>
          </w:p>
        </w:tc>
      </w:tr>
    </w:tbl>
    <w:p w:rsidR="00000000" w:rsidDel="00000000" w:rsidP="00000000" w:rsidRDefault="00000000" w:rsidRPr="00000000" w14:paraId="000001A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85. Choose the option which is closest in meaning to the word:</w:t>
        <w:br w:type="textWrapping"/>
        <w:t xml:space="preserve"> ASSIDUOUS</w:t>
      </w:r>
    </w:p>
    <w:tbl>
      <w:tblPr>
        <w:tblStyle w:val="Table8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Anxious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Indifferent to one's surroundings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Working hard and taking great care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Too much worried about one's health</w:t>
            </w:r>
          </w:p>
        </w:tc>
      </w:tr>
    </w:tbl>
    <w:p w:rsidR="00000000" w:rsidDel="00000000" w:rsidP="00000000" w:rsidRDefault="00000000" w:rsidRPr="00000000" w14:paraId="000001A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86. Choose the option which is closest in meaning to the word:</w:t>
        <w:br w:type="textWrapping"/>
        <w:t xml:space="preserve"> IGNOMINY</w:t>
      </w:r>
    </w:p>
    <w:tbl>
      <w:tblPr>
        <w:tblStyle w:val="Table8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95"/>
        <w:gridCol w:w="4515"/>
        <w:tblGridChange w:id="0">
          <w:tblGrid>
            <w:gridCol w:w="4395"/>
            <w:gridCol w:w="451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State of disorder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Loss of public property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Public shame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Disappointment</w:t>
            </w:r>
          </w:p>
        </w:tc>
      </w:tr>
    </w:tbl>
    <w:p w:rsidR="00000000" w:rsidDel="00000000" w:rsidP="00000000" w:rsidRDefault="00000000" w:rsidRPr="00000000" w14:paraId="000001B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87. The correct spelling is:</w:t>
      </w:r>
    </w:p>
    <w:tbl>
      <w:tblPr>
        <w:tblStyle w:val="Table8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Perseverance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Persiverance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Persivarance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Perseverence</w:t>
            </w:r>
          </w:p>
        </w:tc>
      </w:tr>
    </w:tbl>
    <w:p w:rsidR="00000000" w:rsidDel="00000000" w:rsidP="00000000" w:rsidRDefault="00000000" w:rsidRPr="00000000" w14:paraId="000001B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88. The correct spelling is:</w:t>
      </w:r>
    </w:p>
    <w:tbl>
      <w:tblPr>
        <w:tblStyle w:val="Table8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Haemorhage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Hamorrhage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Haemorrhage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Hemorrhage</w:t>
            </w:r>
          </w:p>
        </w:tc>
      </w:tr>
    </w:tbl>
    <w:p w:rsidR="00000000" w:rsidDel="00000000" w:rsidP="00000000" w:rsidRDefault="00000000" w:rsidRPr="00000000" w14:paraId="000001B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89. The correct spelling is:</w:t>
      </w:r>
    </w:p>
    <w:tbl>
      <w:tblPr>
        <w:tblStyle w:val="Table8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Accommodate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Acommodate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Accomodate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Accomodete</w:t>
            </w:r>
          </w:p>
        </w:tc>
      </w:tr>
    </w:tbl>
    <w:p w:rsidR="00000000" w:rsidDel="00000000" w:rsidP="00000000" w:rsidRDefault="00000000" w:rsidRPr="00000000" w14:paraId="000001B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90. The correct spelling is:</w:t>
      </w:r>
    </w:p>
    <w:tbl>
      <w:tblPr>
        <w:tblStyle w:val="Table9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Eflorescence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Efflorascence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Efflorescence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Efflerescence</w:t>
            </w:r>
          </w:p>
        </w:tc>
      </w:tr>
    </w:tbl>
    <w:p w:rsidR="00000000" w:rsidDel="00000000" w:rsidP="00000000" w:rsidRDefault="00000000" w:rsidRPr="00000000" w14:paraId="000001C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91. The correct spelling is:</w:t>
      </w:r>
    </w:p>
    <w:tbl>
      <w:tblPr>
        <w:tblStyle w:val="Table9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Reminescent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Riminescent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Riminisent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Reminiscent</w:t>
            </w:r>
          </w:p>
        </w:tc>
      </w:tr>
    </w:tbl>
    <w:p w:rsidR="00000000" w:rsidDel="00000000" w:rsidP="00000000" w:rsidRDefault="00000000" w:rsidRPr="00000000" w14:paraId="000001C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92. Identify the correct form of verb/phrase:</w:t>
        <w:br w:type="textWrapping"/>
        <w:t xml:space="preserve"> Hardly _______ reached her home when the rain started.</w:t>
      </w:r>
    </w:p>
    <w:tbl>
      <w:tblPr>
        <w:tblStyle w:val="Table9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she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had she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did she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she had</w:t>
            </w:r>
          </w:p>
        </w:tc>
      </w:tr>
    </w:tbl>
    <w:p w:rsidR="00000000" w:rsidDel="00000000" w:rsidP="00000000" w:rsidRDefault="00000000" w:rsidRPr="00000000" w14:paraId="000001C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93. Identify the correct form of verb/phrase:</w:t>
        <w:br w:type="textWrapping"/>
        <w:t xml:space="preserve"> The boss wanted to know _______ done the job.</w:t>
      </w:r>
    </w:p>
    <w:tbl>
      <w:tblPr>
        <w:tblStyle w:val="Table9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how I had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that how had I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how would I have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how had I</w:t>
            </w:r>
          </w:p>
        </w:tc>
      </w:tr>
    </w:tbl>
    <w:p w:rsidR="00000000" w:rsidDel="00000000" w:rsidP="00000000" w:rsidRDefault="00000000" w:rsidRPr="00000000" w14:paraId="000001D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94. Identify the correct form of verb/phrase:</w:t>
        <w:br w:type="textWrapping"/>
        <w:t xml:space="preserve"> I wish I _______ a king.</w:t>
      </w:r>
    </w:p>
    <w:tbl>
      <w:tblPr>
        <w:tblStyle w:val="Table9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were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was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shall be</w:t>
            </w:r>
          </w:p>
        </w:tc>
      </w:tr>
    </w:tbl>
    <w:p w:rsidR="00000000" w:rsidDel="00000000" w:rsidP="00000000" w:rsidRDefault="00000000" w:rsidRPr="00000000" w14:paraId="000001D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95. Convert into indirect speech:</w:t>
        <w:br w:type="textWrapping"/>
        <w:t xml:space="preserve"> 'Don't go near the water, children', she said.</w:t>
      </w:r>
    </w:p>
    <w:tbl>
      <w:tblPr>
        <w:tblStyle w:val="Table9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She suggested that the children should not go near the water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She asked the children that they may not go near the water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She urged the children that they might not go near the water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She warned the children not to go near the water</w:t>
            </w:r>
          </w:p>
        </w:tc>
      </w:tr>
    </w:tbl>
    <w:p w:rsidR="00000000" w:rsidDel="00000000" w:rsidP="00000000" w:rsidRDefault="00000000" w:rsidRPr="00000000" w14:paraId="000001D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96. Convert into indirect speech:</w:t>
        <w:br w:type="textWrapping"/>
        <w:t xml:space="preserve"> He said, 'Please, please give me another chance'.</w:t>
      </w:r>
    </w:p>
    <w:tbl>
      <w:tblPr>
        <w:tblStyle w:val="Table9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He said politely that he may be given another chance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He begged them to give him another chance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He requested if he can be given another chance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He requested if he could be given another chance</w:t>
            </w:r>
          </w:p>
        </w:tc>
      </w:tr>
    </w:tbl>
    <w:p w:rsidR="00000000" w:rsidDel="00000000" w:rsidP="00000000" w:rsidRDefault="00000000" w:rsidRPr="00000000" w14:paraId="000001E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97. The meaning of the idiom "a broken reed" is:</w:t>
      </w:r>
    </w:p>
    <w:tbl>
      <w:tblPr>
        <w:tblStyle w:val="Table9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futile effort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rare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unreliable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 sudden great shock</w:t>
            </w:r>
          </w:p>
        </w:tc>
      </w:tr>
    </w:tbl>
    <w:p w:rsidR="00000000" w:rsidDel="00000000" w:rsidP="00000000" w:rsidRDefault="00000000" w:rsidRPr="00000000" w14:paraId="000001E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98. The masculine gender of "Goose" is:</w:t>
      </w:r>
    </w:p>
    <w:tbl>
      <w:tblPr>
        <w:tblStyle w:val="Table9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Drone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Drake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Gander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None of the above</w:t>
            </w:r>
          </w:p>
        </w:tc>
      </w:tr>
    </w:tbl>
    <w:p w:rsidR="00000000" w:rsidDel="00000000" w:rsidP="00000000" w:rsidRDefault="00000000" w:rsidRPr="00000000" w14:paraId="000001E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99. Which of the following is not correct with reference to narration?</w:t>
      </w:r>
    </w:p>
    <w:tbl>
      <w:tblPr>
        <w:tblStyle w:val="Table9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In changing direct speech into indirect speech, a simple present becomes a simple past when the reported verb is in past tense form.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The 'shall' of the future tense is changed into 'should' when the reported verb is in past tense form.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The 'will' of the future tense is changed into 'shall' and 'should' when the reported verb is in past tense form.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The pronouns of the direct speech are changed where necessary.</w:t>
            </w:r>
          </w:p>
        </w:tc>
      </w:tr>
    </w:tbl>
    <w:p w:rsidR="00000000" w:rsidDel="00000000" w:rsidP="00000000" w:rsidRDefault="00000000" w:rsidRPr="00000000" w14:paraId="000001F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100. In the formation of nouns from verbs which of the following is not correct?</w:t>
      </w:r>
    </w:p>
    <w:tbl>
      <w:tblPr>
        <w:tblStyle w:val="Table10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Abdicate - Abdication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Abdicate - Abduction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Adopt - Adoption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Affect - Affectation</w:t>
            </w:r>
          </w:p>
        </w:tc>
      </w:tr>
    </w:tbl>
    <w:p w:rsidR="00000000" w:rsidDel="00000000" w:rsidP="00000000" w:rsidRDefault="00000000" w:rsidRPr="00000000" w14:paraId="000001F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101. Which of the following words has correct spelling?</w:t>
      </w:r>
    </w:p>
    <w:tbl>
      <w:tblPr>
        <w:tblStyle w:val="Table10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Rendezvous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Rendau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Rendawoos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None of the above</w:t>
            </w:r>
          </w:p>
        </w:tc>
      </w:tr>
    </w:tbl>
    <w:p w:rsidR="00000000" w:rsidDel="00000000" w:rsidP="00000000" w:rsidRDefault="00000000" w:rsidRPr="00000000" w14:paraId="000001F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102. Which of the following rules is not correct (with reference to narration)?</w:t>
      </w:r>
    </w:p>
    <w:tbl>
      <w:tblPr>
        <w:tblStyle w:val="Table10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When the reporting verb is in the past tense, all present tenses of the direct are changed into the corresponding past tenses.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If the reporting verb is in the present tense, the tenses of the direct speech do not change.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The pronouns of the direct speech are changed where necessary.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Words expressing nearness in time or place never change.</w:t>
            </w:r>
          </w:p>
        </w:tc>
      </w:tr>
    </w:tbl>
    <w:p w:rsidR="00000000" w:rsidDel="00000000" w:rsidP="00000000" w:rsidRDefault="00000000" w:rsidRPr="00000000" w14:paraId="0000020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103. Which of the following statements is not correct with reference to English grammar?</w:t>
      </w:r>
    </w:p>
    <w:tbl>
      <w:tblPr>
        <w:tblStyle w:val="Table10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Case is a modification of the noun to distinguish its relation to other words.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Nominative case has no relationship with a finite verb.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Possessive case denotes ownership or possession.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Objective case denotes a direct object of a transitive verb or the indirect object of a preposition.</w:t>
            </w:r>
          </w:p>
        </w:tc>
      </w:tr>
    </w:tbl>
    <w:p w:rsidR="00000000" w:rsidDel="00000000" w:rsidP="00000000" w:rsidRDefault="00000000" w:rsidRPr="00000000" w14:paraId="0000020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104. Which of the following statements is not correct?</w:t>
      </w:r>
    </w:p>
    <w:tbl>
      <w:tblPr>
        <w:tblStyle w:val="Table10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Numerical adjectives include the cardinal and the ordinal numbers.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Partitive adjectives denote a part of a class or object.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Descriptive adjectives denote quality, kind or condition.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Proper adjectives are non-descriptive adjectives.</w:t>
            </w:r>
          </w:p>
        </w:tc>
      </w:tr>
    </w:tbl>
    <w:p w:rsidR="00000000" w:rsidDel="00000000" w:rsidP="00000000" w:rsidRDefault="00000000" w:rsidRPr="00000000" w14:paraId="0000020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105. In the expression, "Teaching is a science", the italicised word 'Teaching' is:</w:t>
      </w:r>
    </w:p>
    <w:tbl>
      <w:tblPr>
        <w:tblStyle w:val="Table10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Verbal noun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Abstract noun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Concrete noun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None of the above</w:t>
            </w:r>
          </w:p>
        </w:tc>
      </w:tr>
    </w:tbl>
    <w:p w:rsidR="00000000" w:rsidDel="00000000" w:rsidP="00000000" w:rsidRDefault="00000000" w:rsidRPr="00000000" w14:paraId="0000020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106. Which statement is not correct with reference to primary auxiliary?</w:t>
      </w:r>
    </w:p>
    <w:tbl>
      <w:tblPr>
        <w:tblStyle w:val="Table10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Primary auxiliaries may be used independently as principal verbs (in some cases).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Primary auxiliaries may change according to person, number and gender.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Primary auxiliaries may be used as infinite forms of the verb if 'to' precedes them.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The sole purpose of primary auxiliary is to demonstrate the super segmental feature of expression.</w:t>
            </w:r>
          </w:p>
        </w:tc>
      </w:tr>
    </w:tbl>
    <w:p w:rsidR="00000000" w:rsidDel="00000000" w:rsidP="00000000" w:rsidRDefault="00000000" w:rsidRPr="00000000" w14:paraId="0000021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107. Which of the following is an example of Indirect Personal Pronoun, reflexive?</w:t>
      </w:r>
    </w:p>
    <w:tbl>
      <w:tblPr>
        <w:tblStyle w:val="Table10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they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one-another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myself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to-myself</w:t>
            </w:r>
          </w:p>
        </w:tc>
      </w:tr>
    </w:tbl>
    <w:p w:rsidR="00000000" w:rsidDel="00000000" w:rsidP="00000000" w:rsidRDefault="00000000" w:rsidRPr="00000000" w14:paraId="0000021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108. Which of the following sentences is grammatically correct?</w:t>
      </w:r>
    </w:p>
    <w:tbl>
      <w:tblPr>
        <w:tblStyle w:val="Table10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We rarely see a lion.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We scarcely see a lion.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He played good.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He lives miserly.</w:t>
            </w:r>
          </w:p>
        </w:tc>
      </w:tr>
    </w:tbl>
    <w:p w:rsidR="00000000" w:rsidDel="00000000" w:rsidP="00000000" w:rsidRDefault="00000000" w:rsidRPr="00000000" w14:paraId="0000021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109. Which of the following is grammatically incorrect?</w:t>
      </w:r>
    </w:p>
    <w:tbl>
      <w:tblPr>
        <w:tblStyle w:val="Table10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Write in ink.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He threw the stick into the river.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We went nearby the station.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He was a favourite with his friends.</w:t>
            </w:r>
          </w:p>
        </w:tc>
      </w:tr>
    </w:tbl>
    <w:p w:rsidR="00000000" w:rsidDel="00000000" w:rsidP="00000000" w:rsidRDefault="00000000" w:rsidRPr="00000000" w14:paraId="0000022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110. Which of the following pairs is mismatched?</w:t>
      </w:r>
    </w:p>
    <w:tbl>
      <w:tblPr>
        <w:tblStyle w:val="Table1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Simple preposition : after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Compound preposition : off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Disguised preposition : "a" and "o"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Participle preposition : in lieu of</w:t>
            </w:r>
          </w:p>
        </w:tc>
      </w:tr>
    </w:tbl>
    <w:p w:rsidR="00000000" w:rsidDel="00000000" w:rsidP="00000000" w:rsidRDefault="00000000" w:rsidRPr="00000000" w14:paraId="0000022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111. Which of the following expressions is correct?</w:t>
      </w:r>
    </w:p>
    <w:tbl>
      <w:tblPr>
        <w:tblStyle w:val="Table1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Yours sincerely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Your' s sincerely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Your sincerely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Your's sincerely</w:t>
            </w:r>
          </w:p>
        </w:tc>
      </w:tr>
    </w:tbl>
    <w:p w:rsidR="00000000" w:rsidDel="00000000" w:rsidP="00000000" w:rsidRDefault="00000000" w:rsidRPr="00000000" w14:paraId="0000022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112. Which of the following sentences is grammatically correct?</w:t>
      </w:r>
    </w:p>
    <w:tbl>
      <w:tblPr>
        <w:tblStyle w:val="Table1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Everyone should pray God.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He wrote to me.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He wrote me.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He suggested me this.</w:t>
            </w:r>
          </w:p>
        </w:tc>
      </w:tr>
    </w:tbl>
    <w:p w:rsidR="00000000" w:rsidDel="00000000" w:rsidP="00000000" w:rsidRDefault="00000000" w:rsidRPr="00000000" w14:paraId="0000023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113. Which of the following pairs is mismatched?</w:t>
      </w:r>
    </w:p>
    <w:tbl>
      <w:tblPr>
        <w:tblStyle w:val="Table1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Hamlet : 1601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Twelfth Night : 1601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Cymbeline : 1608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The Tempest : 1611</w:t>
            </w:r>
          </w:p>
        </w:tc>
      </w:tr>
    </w:tbl>
    <w:p w:rsidR="00000000" w:rsidDel="00000000" w:rsidP="00000000" w:rsidRDefault="00000000" w:rsidRPr="00000000" w14:paraId="0000023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114. Which of the following is not a title to a play written by William Shakespeare?</w:t>
      </w:r>
    </w:p>
    <w:tbl>
      <w:tblPr>
        <w:tblStyle w:val="Table1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Henry VI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Henry VIII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Henry IV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Henry VII</w:t>
            </w:r>
          </w:p>
        </w:tc>
      </w:tr>
    </w:tbl>
    <w:p w:rsidR="00000000" w:rsidDel="00000000" w:rsidP="00000000" w:rsidRDefault="00000000" w:rsidRPr="00000000" w14:paraId="0000023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115. Which of the following statements is incorrect with reference to John Milton?</w:t>
      </w:r>
    </w:p>
    <w:tbl>
      <w:tblPr>
        <w:tblStyle w:val="Table1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In 1671, Milton issued his last volume of poetry, which contained 'Paradise Regained' and 'Samson Agonistes'.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'Paradise Regained' is briefer and poorer than 'Paradise Lost'.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'Samson Agonistes', in form, has no unity of time, place and action.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'Lycidas' has the colour and music of the best spenserian verse.</w:t>
            </w:r>
          </w:p>
        </w:tc>
      </w:tr>
    </w:tbl>
    <w:p w:rsidR="00000000" w:rsidDel="00000000" w:rsidP="00000000" w:rsidRDefault="00000000" w:rsidRPr="00000000" w14:paraId="0000024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116. In which of the following the adjective is not followed by correct preposition?</w:t>
      </w:r>
    </w:p>
    <w:tbl>
      <w:tblPr>
        <w:tblStyle w:val="Table1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Careful of dress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Annoyed at things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Busy at lessons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Horrified at the sight</w:t>
            </w:r>
          </w:p>
        </w:tc>
      </w:tr>
    </w:tbl>
    <w:p w:rsidR="00000000" w:rsidDel="00000000" w:rsidP="00000000" w:rsidRDefault="00000000" w:rsidRPr="00000000" w14:paraId="0000024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117. With reference to the use of Punctuation marks, which of the following statements is not correct?</w:t>
      </w:r>
    </w:p>
    <w:tbl>
      <w:tblPr>
        <w:tblStyle w:val="Table1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 "dash" is never used to show a sudden change in thought.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 "dash" is used to set off words in apposition or explanation.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 "caret" is put below and aside the word or letter if some letter or word is to be inserted.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 "dash" is used to summarize several subjects all belonging to the same verb.</w:t>
            </w:r>
          </w:p>
        </w:tc>
      </w:tr>
    </w:tbl>
    <w:p w:rsidR="00000000" w:rsidDel="00000000" w:rsidP="00000000" w:rsidRDefault="00000000" w:rsidRPr="00000000" w14:paraId="0000024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118. Which of the following idiomatic comparison is not correct?</w:t>
      </w:r>
    </w:p>
    <w:tbl>
      <w:tblPr>
        <w:tblStyle w:val="Table1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As bitter as gall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As cheerful as bark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As red as cherry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As silent as star</w:t>
            </w:r>
          </w:p>
        </w:tc>
      </w:tr>
    </w:tbl>
    <w:p w:rsidR="00000000" w:rsidDel="00000000" w:rsidP="00000000" w:rsidRDefault="00000000" w:rsidRPr="00000000" w14:paraId="0000025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119. Which of the following is mismatched with reference to word/antonym sequence?</w:t>
      </w:r>
    </w:p>
    <w:tbl>
      <w:tblPr>
        <w:tblStyle w:val="Table1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Acquit : Convict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Grand : Ordinary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Humble : Haughty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Desolate : Percolate</w:t>
            </w:r>
          </w:p>
        </w:tc>
      </w:tr>
    </w:tbl>
    <w:p w:rsidR="00000000" w:rsidDel="00000000" w:rsidP="00000000" w:rsidRDefault="00000000" w:rsidRPr="00000000" w14:paraId="0000025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120. Which of the following works of William Shakespeare is written in six-line stanza and shows decided signs of immaturity?</w:t>
      </w:r>
    </w:p>
    <w:tbl>
      <w:tblPr>
        <w:tblStyle w:val="Table1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The Passionate Pilgrim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The Rape of Lucrece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Venus and Adonis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None of the above</w:t>
            </w:r>
          </w:p>
        </w:tc>
      </w:tr>
    </w:tbl>
    <w:p w:rsidR="00000000" w:rsidDel="00000000" w:rsidP="00000000" w:rsidRDefault="00000000" w:rsidRPr="00000000" w14:paraId="0000025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121. Which of the following plays depicts middle-class provincial life?</w:t>
      </w:r>
    </w:p>
    <w:tbl>
      <w:tblPr>
        <w:tblStyle w:val="Table1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The Merry Wives of Windsor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 Midsummer Night's Dream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Antony and Cleopatra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The Winter's Tale</w:t>
            </w:r>
          </w:p>
        </w:tc>
      </w:tr>
    </w:tbl>
    <w:p w:rsidR="00000000" w:rsidDel="00000000" w:rsidP="00000000" w:rsidRDefault="00000000" w:rsidRPr="00000000" w14:paraId="0000025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122. Which of the following works is not written by John Milton?</w:t>
      </w:r>
    </w:p>
    <w:tbl>
      <w:tblPr>
        <w:tblStyle w:val="Table1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Of Education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Areopagitica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On Shakespeare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Alma or the Progress of the Mind</w:t>
            </w:r>
          </w:p>
        </w:tc>
      </w:tr>
    </w:tbl>
    <w:p w:rsidR="00000000" w:rsidDel="00000000" w:rsidP="00000000" w:rsidRDefault="00000000" w:rsidRPr="00000000" w14:paraId="0000026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123. Which of the following works is not written by John Milton?</w:t>
      </w:r>
    </w:p>
    <w:tbl>
      <w:tblPr>
        <w:tblStyle w:val="Table1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On His Blindness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On the Late Massacre in Piedmont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Ode on the Morning of Christ's Nativity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The Passionate Pilgrim</w:t>
            </w:r>
          </w:p>
        </w:tc>
      </w:tr>
    </w:tbl>
    <w:p w:rsidR="00000000" w:rsidDel="00000000" w:rsidP="00000000" w:rsidRDefault="00000000" w:rsidRPr="00000000" w14:paraId="0000026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124. Which of the following statements is true about Milton's sonnet 'On His Blindness'?</w:t>
      </w:r>
    </w:p>
    <w:tbl>
      <w:tblPr>
        <w:tblStyle w:val="Table1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'On His Blindness' is a precursor to 'Lycidas'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'On His Blindness' is a curtal sonnet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Milton did not give a title to his sonnet. The title 'On His Blindness' is given by later anthologists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None of the above</w:t>
            </w:r>
          </w:p>
        </w:tc>
      </w:tr>
    </w:tbl>
    <w:p w:rsidR="00000000" w:rsidDel="00000000" w:rsidP="00000000" w:rsidRDefault="00000000" w:rsidRPr="00000000" w14:paraId="0000026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Question 125. 'An Evening Walk' is written by:</w:t>
      </w:r>
    </w:p>
    <w:tbl>
      <w:tblPr>
        <w:tblStyle w:val="Table1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William Wordsworth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William Shakespeare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John Milton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John Galsworthy</w:t>
            </w:r>
          </w:p>
        </w:tc>
      </w:tr>
    </w:tbl>
    <w:p w:rsidR="00000000" w:rsidDel="00000000" w:rsidP="00000000" w:rsidRDefault="00000000" w:rsidRPr="00000000" w14:paraId="00000273">
      <w:pPr>
        <w:spacing w:after="20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74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ro Devanagari Hindi">
    <w:embedRegular w:fontKey="{00000000-0000-0000-0000-000000000000}" r:id="rId1" w:subsetted="0"/>
    <w:embedItalic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5">
    <w:pPr>
      <w:rPr/>
    </w:pPr>
    <w:r w:rsidDel="00000000" w:rsidR="00000000" w:rsidRPr="00000000">
      <w:rPr/>
      <w:pict>
        <v:shape id="PowerPlusWaterMarkObject1" style="position:absolute;width:446.37403106689453pt;height:84.0pt;rotation:315;z-index:-503316481;mso-position-horizontal-relative:margin;mso-position-horizontal:center;mso-position-vertical-relative:margin;mso-position-vertical:center;" fillcolor="#ead1dc" stroked="f" type="#_x0000_t136">
          <v:fill angle="0" opacity="65536f"/>
          <v:textpath fitshape="t" string="EXAM PATRA" style="font-family:&amp;quot;Tiro Devanagari Hindi&amp;quot;;font-size:70.0pt;font-weight:bold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  <w:tblCellMar/>
    </w:tblPr>
  </w:style>
  <w:style w:type="table" w:styleId="Table11">
    <w:basedOn w:val="TableNormal"/>
    <w:tblPr>
      <w:tblStyleRowBandSize w:val="1"/>
      <w:tblStyleColBandSize w:val="1"/>
      <w:tblCellMar/>
    </w:tblPr>
  </w:style>
  <w:style w:type="table" w:styleId="Table12">
    <w:basedOn w:val="TableNormal"/>
    <w:tblPr>
      <w:tblStyleRowBandSize w:val="1"/>
      <w:tblStyleColBandSize w:val="1"/>
      <w:tblCellMar/>
    </w:tblPr>
  </w:style>
  <w:style w:type="table" w:styleId="Table13">
    <w:basedOn w:val="TableNormal"/>
    <w:tblPr>
      <w:tblStyleRowBandSize w:val="1"/>
      <w:tblStyleColBandSize w:val="1"/>
      <w:tblCellMar/>
    </w:tblPr>
  </w:style>
  <w:style w:type="table" w:styleId="Table14">
    <w:basedOn w:val="TableNormal"/>
    <w:tblPr>
      <w:tblStyleRowBandSize w:val="1"/>
      <w:tblStyleColBandSize w:val="1"/>
      <w:tblCellMar/>
    </w:tblPr>
  </w:style>
  <w:style w:type="table" w:styleId="Table15">
    <w:basedOn w:val="TableNormal"/>
    <w:tblPr>
      <w:tblStyleRowBandSize w:val="1"/>
      <w:tblStyleColBandSize w:val="1"/>
      <w:tblCellMar/>
    </w:tblPr>
  </w:style>
  <w:style w:type="table" w:styleId="Table16">
    <w:basedOn w:val="TableNormal"/>
    <w:tblPr>
      <w:tblStyleRowBandSize w:val="1"/>
      <w:tblStyleColBandSize w:val="1"/>
      <w:tblCellMar/>
    </w:tblPr>
  </w:style>
  <w:style w:type="table" w:styleId="Table17">
    <w:basedOn w:val="TableNormal"/>
    <w:tblPr>
      <w:tblStyleRowBandSize w:val="1"/>
      <w:tblStyleColBandSize w:val="1"/>
      <w:tblCellMar/>
    </w:tblPr>
  </w:style>
  <w:style w:type="table" w:styleId="Table18">
    <w:basedOn w:val="TableNormal"/>
    <w:tblPr>
      <w:tblStyleRowBandSize w:val="1"/>
      <w:tblStyleColBandSize w:val="1"/>
      <w:tblCellMar/>
    </w:tblPr>
  </w:style>
  <w:style w:type="table" w:styleId="Table19">
    <w:basedOn w:val="TableNormal"/>
    <w:tblPr>
      <w:tblStyleRowBandSize w:val="1"/>
      <w:tblStyleColBandSize w:val="1"/>
      <w:tblCellMar/>
    </w:tblPr>
  </w:style>
  <w:style w:type="table" w:styleId="Table20">
    <w:basedOn w:val="TableNormal"/>
    <w:tblPr>
      <w:tblStyleRowBandSize w:val="1"/>
      <w:tblStyleColBandSize w:val="1"/>
      <w:tblCellMar/>
    </w:tblPr>
  </w:style>
  <w:style w:type="table" w:styleId="Table21">
    <w:basedOn w:val="TableNormal"/>
    <w:tblPr>
      <w:tblStyleRowBandSize w:val="1"/>
      <w:tblStyleColBandSize w:val="1"/>
      <w:tblCellMar/>
    </w:tblPr>
  </w:style>
  <w:style w:type="table" w:styleId="Table22">
    <w:basedOn w:val="TableNormal"/>
    <w:tblPr>
      <w:tblStyleRowBandSize w:val="1"/>
      <w:tblStyleColBandSize w:val="1"/>
      <w:tblCellMar/>
    </w:tblPr>
  </w:style>
  <w:style w:type="table" w:styleId="Table23">
    <w:basedOn w:val="TableNormal"/>
    <w:tblPr>
      <w:tblStyleRowBandSize w:val="1"/>
      <w:tblStyleColBandSize w:val="1"/>
      <w:tblCellMar/>
    </w:tblPr>
  </w:style>
  <w:style w:type="table" w:styleId="Table24">
    <w:basedOn w:val="TableNormal"/>
    <w:tblPr>
      <w:tblStyleRowBandSize w:val="1"/>
      <w:tblStyleColBandSize w:val="1"/>
      <w:tblCellMar/>
    </w:tblPr>
  </w:style>
  <w:style w:type="table" w:styleId="Table25">
    <w:basedOn w:val="TableNormal"/>
    <w:tblPr>
      <w:tblStyleRowBandSize w:val="1"/>
      <w:tblStyleColBandSize w:val="1"/>
      <w:tblCellMar/>
    </w:tblPr>
  </w:style>
  <w:style w:type="table" w:styleId="Table26">
    <w:basedOn w:val="TableNormal"/>
    <w:tblPr>
      <w:tblStyleRowBandSize w:val="1"/>
      <w:tblStyleColBandSize w:val="1"/>
      <w:tblCellMar/>
    </w:tblPr>
  </w:style>
  <w:style w:type="table" w:styleId="Table27">
    <w:basedOn w:val="TableNormal"/>
    <w:tblPr>
      <w:tblStyleRowBandSize w:val="1"/>
      <w:tblStyleColBandSize w:val="1"/>
      <w:tblCellMar/>
    </w:tblPr>
  </w:style>
  <w:style w:type="table" w:styleId="Table28">
    <w:basedOn w:val="TableNormal"/>
    <w:tblPr>
      <w:tblStyleRowBandSize w:val="1"/>
      <w:tblStyleColBandSize w:val="1"/>
      <w:tblCellMar/>
    </w:tblPr>
  </w:style>
  <w:style w:type="table" w:styleId="Table29">
    <w:basedOn w:val="TableNormal"/>
    <w:tblPr>
      <w:tblStyleRowBandSize w:val="1"/>
      <w:tblStyleColBandSize w:val="1"/>
      <w:tblCellMar/>
    </w:tblPr>
  </w:style>
  <w:style w:type="table" w:styleId="Table30">
    <w:basedOn w:val="TableNormal"/>
    <w:tblPr>
      <w:tblStyleRowBandSize w:val="1"/>
      <w:tblStyleColBandSize w:val="1"/>
      <w:tblCellMar/>
    </w:tblPr>
  </w:style>
  <w:style w:type="table" w:styleId="Table31">
    <w:basedOn w:val="TableNormal"/>
    <w:tblPr>
      <w:tblStyleRowBandSize w:val="1"/>
      <w:tblStyleColBandSize w:val="1"/>
      <w:tblCellMar/>
    </w:tblPr>
  </w:style>
  <w:style w:type="table" w:styleId="Table32">
    <w:basedOn w:val="TableNormal"/>
    <w:tblPr>
      <w:tblStyleRowBandSize w:val="1"/>
      <w:tblStyleColBandSize w:val="1"/>
      <w:tblCellMar/>
    </w:tblPr>
  </w:style>
  <w:style w:type="table" w:styleId="Table33">
    <w:basedOn w:val="TableNormal"/>
    <w:tblPr>
      <w:tblStyleRowBandSize w:val="1"/>
      <w:tblStyleColBandSize w:val="1"/>
      <w:tblCellMar/>
    </w:tblPr>
  </w:style>
  <w:style w:type="table" w:styleId="Table34">
    <w:basedOn w:val="TableNormal"/>
    <w:tblPr>
      <w:tblStyleRowBandSize w:val="1"/>
      <w:tblStyleColBandSize w:val="1"/>
      <w:tblCellMar/>
    </w:tblPr>
  </w:style>
  <w:style w:type="table" w:styleId="Table35">
    <w:basedOn w:val="TableNormal"/>
    <w:tblPr>
      <w:tblStyleRowBandSize w:val="1"/>
      <w:tblStyleColBandSize w:val="1"/>
      <w:tblCellMar/>
    </w:tblPr>
  </w:style>
  <w:style w:type="table" w:styleId="Table36">
    <w:basedOn w:val="TableNormal"/>
    <w:tblPr>
      <w:tblStyleRowBandSize w:val="1"/>
      <w:tblStyleColBandSize w:val="1"/>
      <w:tblCellMar/>
    </w:tblPr>
  </w:style>
  <w:style w:type="table" w:styleId="Table37">
    <w:basedOn w:val="TableNormal"/>
    <w:tblPr>
      <w:tblStyleRowBandSize w:val="1"/>
      <w:tblStyleColBandSize w:val="1"/>
      <w:tblCellMar/>
    </w:tblPr>
  </w:style>
  <w:style w:type="table" w:styleId="Table38">
    <w:basedOn w:val="TableNormal"/>
    <w:tblPr>
      <w:tblStyleRowBandSize w:val="1"/>
      <w:tblStyleColBandSize w:val="1"/>
      <w:tblCellMar/>
    </w:tblPr>
  </w:style>
  <w:style w:type="table" w:styleId="Table39">
    <w:basedOn w:val="TableNormal"/>
    <w:tblPr>
      <w:tblStyleRowBandSize w:val="1"/>
      <w:tblStyleColBandSize w:val="1"/>
      <w:tblCellMar/>
    </w:tblPr>
  </w:style>
  <w:style w:type="table" w:styleId="Table40">
    <w:basedOn w:val="TableNormal"/>
    <w:tblPr>
      <w:tblStyleRowBandSize w:val="1"/>
      <w:tblStyleColBandSize w:val="1"/>
      <w:tblCellMar/>
    </w:tblPr>
  </w:style>
  <w:style w:type="table" w:styleId="Table41">
    <w:basedOn w:val="TableNormal"/>
    <w:tblPr>
      <w:tblStyleRowBandSize w:val="1"/>
      <w:tblStyleColBandSize w:val="1"/>
      <w:tblCellMar/>
    </w:tblPr>
  </w:style>
  <w:style w:type="table" w:styleId="Table42">
    <w:basedOn w:val="TableNormal"/>
    <w:tblPr>
      <w:tblStyleRowBandSize w:val="1"/>
      <w:tblStyleColBandSize w:val="1"/>
      <w:tblCellMar/>
    </w:tblPr>
  </w:style>
  <w:style w:type="table" w:styleId="Table43">
    <w:basedOn w:val="TableNormal"/>
    <w:tblPr>
      <w:tblStyleRowBandSize w:val="1"/>
      <w:tblStyleColBandSize w:val="1"/>
      <w:tblCellMar/>
    </w:tblPr>
  </w:style>
  <w:style w:type="table" w:styleId="Table44">
    <w:basedOn w:val="TableNormal"/>
    <w:tblPr>
      <w:tblStyleRowBandSize w:val="1"/>
      <w:tblStyleColBandSize w:val="1"/>
      <w:tblCellMar/>
    </w:tblPr>
  </w:style>
  <w:style w:type="table" w:styleId="Table45">
    <w:basedOn w:val="TableNormal"/>
    <w:tblPr>
      <w:tblStyleRowBandSize w:val="1"/>
      <w:tblStyleColBandSize w:val="1"/>
      <w:tblCellMar/>
    </w:tblPr>
  </w:style>
  <w:style w:type="table" w:styleId="Table46">
    <w:basedOn w:val="TableNormal"/>
    <w:tblPr>
      <w:tblStyleRowBandSize w:val="1"/>
      <w:tblStyleColBandSize w:val="1"/>
      <w:tblCellMar/>
    </w:tblPr>
  </w:style>
  <w:style w:type="table" w:styleId="Table47">
    <w:basedOn w:val="TableNormal"/>
    <w:tblPr>
      <w:tblStyleRowBandSize w:val="1"/>
      <w:tblStyleColBandSize w:val="1"/>
      <w:tblCellMar/>
    </w:tblPr>
  </w:style>
  <w:style w:type="table" w:styleId="Table48">
    <w:basedOn w:val="TableNormal"/>
    <w:tblPr>
      <w:tblStyleRowBandSize w:val="1"/>
      <w:tblStyleColBandSize w:val="1"/>
      <w:tblCellMar/>
    </w:tblPr>
  </w:style>
  <w:style w:type="table" w:styleId="Table49">
    <w:basedOn w:val="TableNormal"/>
    <w:tblPr>
      <w:tblStyleRowBandSize w:val="1"/>
      <w:tblStyleColBandSize w:val="1"/>
      <w:tblCellMar/>
    </w:tblPr>
  </w:style>
  <w:style w:type="table" w:styleId="Table50">
    <w:basedOn w:val="TableNormal"/>
    <w:tblPr>
      <w:tblStyleRowBandSize w:val="1"/>
      <w:tblStyleColBandSize w:val="1"/>
      <w:tblCellMar/>
    </w:tblPr>
  </w:style>
  <w:style w:type="table" w:styleId="Table51">
    <w:basedOn w:val="TableNormal"/>
    <w:tblPr>
      <w:tblStyleRowBandSize w:val="1"/>
      <w:tblStyleColBandSize w:val="1"/>
      <w:tblCellMar/>
    </w:tblPr>
  </w:style>
  <w:style w:type="table" w:styleId="Table52">
    <w:basedOn w:val="TableNormal"/>
    <w:tblPr>
      <w:tblStyleRowBandSize w:val="1"/>
      <w:tblStyleColBandSize w:val="1"/>
      <w:tblCellMar/>
    </w:tblPr>
  </w:style>
  <w:style w:type="table" w:styleId="Table53">
    <w:basedOn w:val="TableNormal"/>
    <w:tblPr>
      <w:tblStyleRowBandSize w:val="1"/>
      <w:tblStyleColBandSize w:val="1"/>
      <w:tblCellMar/>
    </w:tblPr>
  </w:style>
  <w:style w:type="table" w:styleId="Table54">
    <w:basedOn w:val="TableNormal"/>
    <w:tblPr>
      <w:tblStyleRowBandSize w:val="1"/>
      <w:tblStyleColBandSize w:val="1"/>
      <w:tblCellMar/>
    </w:tblPr>
  </w:style>
  <w:style w:type="table" w:styleId="Table55">
    <w:basedOn w:val="TableNormal"/>
    <w:tblPr>
      <w:tblStyleRowBandSize w:val="1"/>
      <w:tblStyleColBandSize w:val="1"/>
      <w:tblCellMar/>
    </w:tblPr>
  </w:style>
  <w:style w:type="table" w:styleId="Table56">
    <w:basedOn w:val="TableNormal"/>
    <w:tblPr>
      <w:tblStyleRowBandSize w:val="1"/>
      <w:tblStyleColBandSize w:val="1"/>
      <w:tblCellMar/>
    </w:tblPr>
  </w:style>
  <w:style w:type="table" w:styleId="Table57">
    <w:basedOn w:val="TableNormal"/>
    <w:tblPr>
      <w:tblStyleRowBandSize w:val="1"/>
      <w:tblStyleColBandSize w:val="1"/>
      <w:tblCellMar/>
    </w:tblPr>
  </w:style>
  <w:style w:type="table" w:styleId="Table58">
    <w:basedOn w:val="TableNormal"/>
    <w:tblPr>
      <w:tblStyleRowBandSize w:val="1"/>
      <w:tblStyleColBandSize w:val="1"/>
      <w:tblCellMar/>
    </w:tblPr>
  </w:style>
  <w:style w:type="table" w:styleId="Table59">
    <w:basedOn w:val="TableNormal"/>
    <w:tblPr>
      <w:tblStyleRowBandSize w:val="1"/>
      <w:tblStyleColBandSize w:val="1"/>
      <w:tblCellMar/>
    </w:tblPr>
  </w:style>
  <w:style w:type="table" w:styleId="Table60">
    <w:basedOn w:val="TableNormal"/>
    <w:tblPr>
      <w:tblStyleRowBandSize w:val="1"/>
      <w:tblStyleColBandSize w:val="1"/>
      <w:tblCellMar/>
    </w:tblPr>
  </w:style>
  <w:style w:type="table" w:styleId="Table61">
    <w:basedOn w:val="TableNormal"/>
    <w:tblPr>
      <w:tblStyleRowBandSize w:val="1"/>
      <w:tblStyleColBandSize w:val="1"/>
      <w:tblCellMar/>
    </w:tblPr>
  </w:style>
  <w:style w:type="table" w:styleId="Table62">
    <w:basedOn w:val="TableNormal"/>
    <w:tblPr>
      <w:tblStyleRowBandSize w:val="1"/>
      <w:tblStyleColBandSize w:val="1"/>
      <w:tblCellMar/>
    </w:tblPr>
  </w:style>
  <w:style w:type="table" w:styleId="Table63">
    <w:basedOn w:val="TableNormal"/>
    <w:tblPr>
      <w:tblStyleRowBandSize w:val="1"/>
      <w:tblStyleColBandSize w:val="1"/>
      <w:tblCellMar/>
    </w:tblPr>
  </w:style>
  <w:style w:type="table" w:styleId="Table64">
    <w:basedOn w:val="TableNormal"/>
    <w:tblPr>
      <w:tblStyleRowBandSize w:val="1"/>
      <w:tblStyleColBandSize w:val="1"/>
      <w:tblCellMar/>
    </w:tblPr>
  </w:style>
  <w:style w:type="table" w:styleId="Table65">
    <w:basedOn w:val="TableNormal"/>
    <w:tblPr>
      <w:tblStyleRowBandSize w:val="1"/>
      <w:tblStyleColBandSize w:val="1"/>
      <w:tblCellMar/>
    </w:tblPr>
  </w:style>
  <w:style w:type="table" w:styleId="Table66">
    <w:basedOn w:val="TableNormal"/>
    <w:tblPr>
      <w:tblStyleRowBandSize w:val="1"/>
      <w:tblStyleColBandSize w:val="1"/>
      <w:tblCellMar/>
    </w:tblPr>
  </w:style>
  <w:style w:type="table" w:styleId="Table67">
    <w:basedOn w:val="TableNormal"/>
    <w:tblPr>
      <w:tblStyleRowBandSize w:val="1"/>
      <w:tblStyleColBandSize w:val="1"/>
      <w:tblCellMar/>
    </w:tblPr>
  </w:style>
  <w:style w:type="table" w:styleId="Table68">
    <w:basedOn w:val="TableNormal"/>
    <w:tblPr>
      <w:tblStyleRowBandSize w:val="1"/>
      <w:tblStyleColBandSize w:val="1"/>
      <w:tblCellMar/>
    </w:tblPr>
  </w:style>
  <w:style w:type="table" w:styleId="Table69">
    <w:basedOn w:val="TableNormal"/>
    <w:tblPr>
      <w:tblStyleRowBandSize w:val="1"/>
      <w:tblStyleColBandSize w:val="1"/>
      <w:tblCellMar/>
    </w:tblPr>
  </w:style>
  <w:style w:type="table" w:styleId="Table70">
    <w:basedOn w:val="TableNormal"/>
    <w:tblPr>
      <w:tblStyleRowBandSize w:val="1"/>
      <w:tblStyleColBandSize w:val="1"/>
      <w:tblCellMar/>
    </w:tblPr>
  </w:style>
  <w:style w:type="table" w:styleId="Table71">
    <w:basedOn w:val="TableNormal"/>
    <w:tblPr>
      <w:tblStyleRowBandSize w:val="1"/>
      <w:tblStyleColBandSize w:val="1"/>
      <w:tblCellMar/>
    </w:tblPr>
  </w:style>
  <w:style w:type="table" w:styleId="Table72">
    <w:basedOn w:val="TableNormal"/>
    <w:tblPr>
      <w:tblStyleRowBandSize w:val="1"/>
      <w:tblStyleColBandSize w:val="1"/>
      <w:tblCellMar/>
    </w:tblPr>
  </w:style>
  <w:style w:type="table" w:styleId="Table73">
    <w:basedOn w:val="TableNormal"/>
    <w:tblPr>
      <w:tblStyleRowBandSize w:val="1"/>
      <w:tblStyleColBandSize w:val="1"/>
      <w:tblCellMar/>
    </w:tblPr>
  </w:style>
  <w:style w:type="table" w:styleId="Table74">
    <w:basedOn w:val="TableNormal"/>
    <w:tblPr>
      <w:tblStyleRowBandSize w:val="1"/>
      <w:tblStyleColBandSize w:val="1"/>
      <w:tblCellMar/>
    </w:tblPr>
  </w:style>
  <w:style w:type="table" w:styleId="Table75">
    <w:basedOn w:val="TableNormal"/>
    <w:tblPr>
      <w:tblStyleRowBandSize w:val="1"/>
      <w:tblStyleColBandSize w:val="1"/>
      <w:tblCellMar/>
    </w:tblPr>
  </w:style>
  <w:style w:type="table" w:styleId="Table76">
    <w:basedOn w:val="TableNormal"/>
    <w:tblPr>
      <w:tblStyleRowBandSize w:val="1"/>
      <w:tblStyleColBandSize w:val="1"/>
      <w:tblCellMar/>
    </w:tblPr>
  </w:style>
  <w:style w:type="table" w:styleId="Table77">
    <w:basedOn w:val="TableNormal"/>
    <w:tblPr>
      <w:tblStyleRowBandSize w:val="1"/>
      <w:tblStyleColBandSize w:val="1"/>
      <w:tblCellMar/>
    </w:tblPr>
  </w:style>
  <w:style w:type="table" w:styleId="Table78">
    <w:basedOn w:val="TableNormal"/>
    <w:tblPr>
      <w:tblStyleRowBandSize w:val="1"/>
      <w:tblStyleColBandSize w:val="1"/>
      <w:tblCellMar/>
    </w:tblPr>
  </w:style>
  <w:style w:type="table" w:styleId="Table79">
    <w:basedOn w:val="TableNormal"/>
    <w:tblPr>
      <w:tblStyleRowBandSize w:val="1"/>
      <w:tblStyleColBandSize w:val="1"/>
      <w:tblCellMar/>
    </w:tblPr>
  </w:style>
  <w:style w:type="table" w:styleId="Table80">
    <w:basedOn w:val="TableNormal"/>
    <w:tblPr>
      <w:tblStyleRowBandSize w:val="1"/>
      <w:tblStyleColBandSize w:val="1"/>
      <w:tblCellMar/>
    </w:tblPr>
  </w:style>
  <w:style w:type="table" w:styleId="Table81">
    <w:basedOn w:val="TableNormal"/>
    <w:tblPr>
      <w:tblStyleRowBandSize w:val="1"/>
      <w:tblStyleColBandSize w:val="1"/>
      <w:tblCellMar/>
    </w:tblPr>
  </w:style>
  <w:style w:type="table" w:styleId="Table82">
    <w:basedOn w:val="TableNormal"/>
    <w:tblPr>
      <w:tblStyleRowBandSize w:val="1"/>
      <w:tblStyleColBandSize w:val="1"/>
      <w:tblCellMar/>
    </w:tblPr>
  </w:style>
  <w:style w:type="table" w:styleId="Table83">
    <w:basedOn w:val="TableNormal"/>
    <w:tblPr>
      <w:tblStyleRowBandSize w:val="1"/>
      <w:tblStyleColBandSize w:val="1"/>
      <w:tblCellMar/>
    </w:tblPr>
  </w:style>
  <w:style w:type="table" w:styleId="Table84">
    <w:basedOn w:val="TableNormal"/>
    <w:tblPr>
      <w:tblStyleRowBandSize w:val="1"/>
      <w:tblStyleColBandSize w:val="1"/>
      <w:tblCellMar/>
    </w:tblPr>
  </w:style>
  <w:style w:type="table" w:styleId="Table85">
    <w:basedOn w:val="TableNormal"/>
    <w:tblPr>
      <w:tblStyleRowBandSize w:val="1"/>
      <w:tblStyleColBandSize w:val="1"/>
      <w:tblCellMar/>
    </w:tblPr>
  </w:style>
  <w:style w:type="table" w:styleId="Table86">
    <w:basedOn w:val="TableNormal"/>
    <w:tblPr>
      <w:tblStyleRowBandSize w:val="1"/>
      <w:tblStyleColBandSize w:val="1"/>
      <w:tblCellMar/>
    </w:tblPr>
  </w:style>
  <w:style w:type="table" w:styleId="Table87">
    <w:basedOn w:val="TableNormal"/>
    <w:tblPr>
      <w:tblStyleRowBandSize w:val="1"/>
      <w:tblStyleColBandSize w:val="1"/>
      <w:tblCellMar/>
    </w:tblPr>
  </w:style>
  <w:style w:type="table" w:styleId="Table88">
    <w:basedOn w:val="TableNormal"/>
    <w:tblPr>
      <w:tblStyleRowBandSize w:val="1"/>
      <w:tblStyleColBandSize w:val="1"/>
      <w:tblCellMar/>
    </w:tblPr>
  </w:style>
  <w:style w:type="table" w:styleId="Table89">
    <w:basedOn w:val="TableNormal"/>
    <w:tblPr>
      <w:tblStyleRowBandSize w:val="1"/>
      <w:tblStyleColBandSize w:val="1"/>
      <w:tblCellMar/>
    </w:tblPr>
  </w:style>
  <w:style w:type="table" w:styleId="Table90">
    <w:basedOn w:val="TableNormal"/>
    <w:tblPr>
      <w:tblStyleRowBandSize w:val="1"/>
      <w:tblStyleColBandSize w:val="1"/>
      <w:tblCellMar/>
    </w:tblPr>
  </w:style>
  <w:style w:type="table" w:styleId="Table91">
    <w:basedOn w:val="TableNormal"/>
    <w:tblPr>
      <w:tblStyleRowBandSize w:val="1"/>
      <w:tblStyleColBandSize w:val="1"/>
      <w:tblCellMar/>
    </w:tblPr>
  </w:style>
  <w:style w:type="table" w:styleId="Table92">
    <w:basedOn w:val="TableNormal"/>
    <w:tblPr>
      <w:tblStyleRowBandSize w:val="1"/>
      <w:tblStyleColBandSize w:val="1"/>
      <w:tblCellMar/>
    </w:tblPr>
  </w:style>
  <w:style w:type="table" w:styleId="Table93">
    <w:basedOn w:val="TableNormal"/>
    <w:tblPr>
      <w:tblStyleRowBandSize w:val="1"/>
      <w:tblStyleColBandSize w:val="1"/>
      <w:tblCellMar/>
    </w:tblPr>
  </w:style>
  <w:style w:type="table" w:styleId="Table94">
    <w:basedOn w:val="TableNormal"/>
    <w:tblPr>
      <w:tblStyleRowBandSize w:val="1"/>
      <w:tblStyleColBandSize w:val="1"/>
      <w:tblCellMar/>
    </w:tblPr>
  </w:style>
  <w:style w:type="table" w:styleId="Table95">
    <w:basedOn w:val="TableNormal"/>
    <w:tblPr>
      <w:tblStyleRowBandSize w:val="1"/>
      <w:tblStyleColBandSize w:val="1"/>
      <w:tblCellMar/>
    </w:tblPr>
  </w:style>
  <w:style w:type="table" w:styleId="Table96">
    <w:basedOn w:val="TableNormal"/>
    <w:tblPr>
      <w:tblStyleRowBandSize w:val="1"/>
      <w:tblStyleColBandSize w:val="1"/>
      <w:tblCellMar/>
    </w:tblPr>
  </w:style>
  <w:style w:type="table" w:styleId="Table97">
    <w:basedOn w:val="TableNormal"/>
    <w:tblPr>
      <w:tblStyleRowBandSize w:val="1"/>
      <w:tblStyleColBandSize w:val="1"/>
      <w:tblCellMar/>
    </w:tblPr>
  </w:style>
  <w:style w:type="table" w:styleId="Table98">
    <w:basedOn w:val="TableNormal"/>
    <w:tblPr>
      <w:tblStyleRowBandSize w:val="1"/>
      <w:tblStyleColBandSize w:val="1"/>
      <w:tblCellMar/>
    </w:tblPr>
  </w:style>
  <w:style w:type="table" w:styleId="Table99">
    <w:basedOn w:val="TableNormal"/>
    <w:tblPr>
      <w:tblStyleRowBandSize w:val="1"/>
      <w:tblStyleColBandSize w:val="1"/>
      <w:tblCellMar/>
    </w:tblPr>
  </w:style>
  <w:style w:type="table" w:styleId="Table100">
    <w:basedOn w:val="TableNormal"/>
    <w:tblPr>
      <w:tblStyleRowBandSize w:val="1"/>
      <w:tblStyleColBandSize w:val="1"/>
      <w:tblCellMar/>
    </w:tblPr>
  </w:style>
  <w:style w:type="table" w:styleId="Table101">
    <w:basedOn w:val="TableNormal"/>
    <w:tblPr>
      <w:tblStyleRowBandSize w:val="1"/>
      <w:tblStyleColBandSize w:val="1"/>
      <w:tblCellMar/>
    </w:tblPr>
  </w:style>
  <w:style w:type="table" w:styleId="Table102">
    <w:basedOn w:val="TableNormal"/>
    <w:tblPr>
      <w:tblStyleRowBandSize w:val="1"/>
      <w:tblStyleColBandSize w:val="1"/>
      <w:tblCellMar/>
    </w:tblPr>
  </w:style>
  <w:style w:type="table" w:styleId="Table103">
    <w:basedOn w:val="TableNormal"/>
    <w:tblPr>
      <w:tblStyleRowBandSize w:val="1"/>
      <w:tblStyleColBandSize w:val="1"/>
      <w:tblCellMar/>
    </w:tblPr>
  </w:style>
  <w:style w:type="table" w:styleId="Table104">
    <w:basedOn w:val="TableNormal"/>
    <w:tblPr>
      <w:tblStyleRowBandSize w:val="1"/>
      <w:tblStyleColBandSize w:val="1"/>
      <w:tblCellMar/>
    </w:tblPr>
  </w:style>
  <w:style w:type="table" w:styleId="Table105">
    <w:basedOn w:val="TableNormal"/>
    <w:tblPr>
      <w:tblStyleRowBandSize w:val="1"/>
      <w:tblStyleColBandSize w:val="1"/>
      <w:tblCellMar/>
    </w:tblPr>
  </w:style>
  <w:style w:type="table" w:styleId="Table106">
    <w:basedOn w:val="TableNormal"/>
    <w:tblPr>
      <w:tblStyleRowBandSize w:val="1"/>
      <w:tblStyleColBandSize w:val="1"/>
      <w:tblCellMar/>
    </w:tblPr>
  </w:style>
  <w:style w:type="table" w:styleId="Table107">
    <w:basedOn w:val="TableNormal"/>
    <w:tblPr>
      <w:tblStyleRowBandSize w:val="1"/>
      <w:tblStyleColBandSize w:val="1"/>
      <w:tblCellMar/>
    </w:tblPr>
  </w:style>
  <w:style w:type="table" w:styleId="Table108">
    <w:basedOn w:val="TableNormal"/>
    <w:tblPr>
      <w:tblStyleRowBandSize w:val="1"/>
      <w:tblStyleColBandSize w:val="1"/>
      <w:tblCellMar/>
    </w:tblPr>
  </w:style>
  <w:style w:type="table" w:styleId="Table109">
    <w:basedOn w:val="TableNormal"/>
    <w:tblPr>
      <w:tblStyleRowBandSize w:val="1"/>
      <w:tblStyleColBandSize w:val="1"/>
      <w:tblCellMar/>
    </w:tblPr>
  </w:style>
  <w:style w:type="table" w:styleId="Table110">
    <w:basedOn w:val="TableNormal"/>
    <w:tblPr>
      <w:tblStyleRowBandSize w:val="1"/>
      <w:tblStyleColBandSize w:val="1"/>
      <w:tblCellMar/>
    </w:tblPr>
  </w:style>
  <w:style w:type="table" w:styleId="Table111">
    <w:basedOn w:val="TableNormal"/>
    <w:tblPr>
      <w:tblStyleRowBandSize w:val="1"/>
      <w:tblStyleColBandSize w:val="1"/>
      <w:tblCellMar/>
    </w:tblPr>
  </w:style>
  <w:style w:type="table" w:styleId="Table112">
    <w:basedOn w:val="TableNormal"/>
    <w:tblPr>
      <w:tblStyleRowBandSize w:val="1"/>
      <w:tblStyleColBandSize w:val="1"/>
      <w:tblCellMar/>
    </w:tblPr>
  </w:style>
  <w:style w:type="table" w:styleId="Table113">
    <w:basedOn w:val="TableNormal"/>
    <w:tblPr>
      <w:tblStyleRowBandSize w:val="1"/>
      <w:tblStyleColBandSize w:val="1"/>
      <w:tblCellMar/>
    </w:tblPr>
  </w:style>
  <w:style w:type="table" w:styleId="Table114">
    <w:basedOn w:val="TableNormal"/>
    <w:tblPr>
      <w:tblStyleRowBandSize w:val="1"/>
      <w:tblStyleColBandSize w:val="1"/>
      <w:tblCellMar/>
    </w:tblPr>
  </w:style>
  <w:style w:type="table" w:styleId="Table115">
    <w:basedOn w:val="TableNormal"/>
    <w:tblPr>
      <w:tblStyleRowBandSize w:val="1"/>
      <w:tblStyleColBandSize w:val="1"/>
      <w:tblCellMar/>
    </w:tblPr>
  </w:style>
  <w:style w:type="table" w:styleId="Table116">
    <w:basedOn w:val="TableNormal"/>
    <w:tblPr>
      <w:tblStyleRowBandSize w:val="1"/>
      <w:tblStyleColBandSize w:val="1"/>
      <w:tblCellMar/>
    </w:tblPr>
  </w:style>
  <w:style w:type="table" w:styleId="Table117">
    <w:basedOn w:val="TableNormal"/>
    <w:tblPr>
      <w:tblStyleRowBandSize w:val="1"/>
      <w:tblStyleColBandSize w:val="1"/>
      <w:tblCellMar/>
    </w:tblPr>
  </w:style>
  <w:style w:type="table" w:styleId="Table118">
    <w:basedOn w:val="TableNormal"/>
    <w:tblPr>
      <w:tblStyleRowBandSize w:val="1"/>
      <w:tblStyleColBandSize w:val="1"/>
      <w:tblCellMar/>
    </w:tblPr>
  </w:style>
  <w:style w:type="table" w:styleId="Table119">
    <w:basedOn w:val="TableNormal"/>
    <w:tblPr>
      <w:tblStyleRowBandSize w:val="1"/>
      <w:tblStyleColBandSize w:val="1"/>
      <w:tblCellMar/>
    </w:tblPr>
  </w:style>
  <w:style w:type="table" w:styleId="Table120">
    <w:basedOn w:val="TableNormal"/>
    <w:tblPr>
      <w:tblStyleRowBandSize w:val="1"/>
      <w:tblStyleColBandSize w:val="1"/>
      <w:tblCellMar/>
    </w:tblPr>
  </w:style>
  <w:style w:type="table" w:styleId="Table121">
    <w:basedOn w:val="TableNormal"/>
    <w:tblPr>
      <w:tblStyleRowBandSize w:val="1"/>
      <w:tblStyleColBandSize w:val="1"/>
      <w:tblCellMar/>
    </w:tblPr>
  </w:style>
  <w:style w:type="table" w:styleId="Table122">
    <w:basedOn w:val="TableNormal"/>
    <w:tblPr>
      <w:tblStyleRowBandSize w:val="1"/>
      <w:tblStyleColBandSize w:val="1"/>
      <w:tblCellMar/>
    </w:tblPr>
  </w:style>
  <w:style w:type="table" w:styleId="Table123">
    <w:basedOn w:val="TableNormal"/>
    <w:tblPr>
      <w:tblStyleRowBandSize w:val="1"/>
      <w:tblStyleColBandSize w:val="1"/>
      <w:tblCellMar/>
    </w:tblPr>
  </w:style>
  <w:style w:type="table" w:styleId="Table124">
    <w:basedOn w:val="TableNormal"/>
    <w:tblPr>
      <w:tblStyleRowBandSize w:val="1"/>
      <w:tblStyleColBandSize w:val="1"/>
      <w:tblCellMar/>
    </w:tblPr>
  </w:style>
  <w:style w:type="table" w:styleId="Table125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roDevanagariHindi-regular.ttf"/><Relationship Id="rId2" Type="http://schemas.openxmlformats.org/officeDocument/2006/relationships/font" Target="fonts/TiroDevanagariHindi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